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80385" w14:textId="77777777" w:rsidR="00532B1B" w:rsidRDefault="005D4126">
      <w:r>
        <w:t>COMING OF AGE IN MISSISSIPPI</w:t>
      </w:r>
    </w:p>
    <w:p w14:paraId="479BAD41" w14:textId="77777777" w:rsidR="005D4126" w:rsidRDefault="005D4126">
      <w:r>
        <w:t>Guidelines for Reading Reflection #3</w:t>
      </w:r>
    </w:p>
    <w:p w14:paraId="3A526956" w14:textId="77777777" w:rsidR="005D4126" w:rsidRDefault="005D4126"/>
    <w:p w14:paraId="069FD01A" w14:textId="77777777" w:rsidR="005D4126" w:rsidRDefault="005D4126"/>
    <w:p w14:paraId="3BFF3057" w14:textId="77777777" w:rsidR="005D4126" w:rsidRDefault="005D4126">
      <w:r>
        <w:t>How would you describe Anne Moody’s childhood based on what you read, trying not to simply repeat what she wrote?  What were her daily concerns as a young black girl in 1950s Mississippl?</w:t>
      </w:r>
    </w:p>
    <w:p w14:paraId="47EE4A9A" w14:textId="77777777" w:rsidR="005D4126" w:rsidRDefault="005D4126"/>
    <w:p w14:paraId="1BB0DD59" w14:textId="77777777" w:rsidR="005D4126" w:rsidRDefault="005D4126"/>
    <w:p w14:paraId="6B286C48" w14:textId="23D8A074" w:rsidR="005D4126" w:rsidRDefault="005D4126">
      <w:r>
        <w:t xml:space="preserve"> How did she</w:t>
      </w:r>
      <w:r w:rsidR="00057A65">
        <w:t xml:space="preserve"> experience/witness segregation as a child and a teenager?  Offer a specific example.</w:t>
      </w:r>
    </w:p>
    <w:p w14:paraId="4B4B53BF" w14:textId="77777777" w:rsidR="00057A65" w:rsidRDefault="00057A65"/>
    <w:p w14:paraId="4890425B" w14:textId="77777777" w:rsidR="00057A65" w:rsidRDefault="00057A65"/>
    <w:p w14:paraId="614E6A15" w14:textId="1D31AB6C" w:rsidR="00057A65" w:rsidRDefault="00057A65">
      <w:r>
        <w:t>Did her life change much in high school?  If yes, how so? If no, how so?</w:t>
      </w:r>
      <w:bookmarkStart w:id="0" w:name="_GoBack"/>
      <w:bookmarkEnd w:id="0"/>
    </w:p>
    <w:p w14:paraId="08CEF4E7" w14:textId="77777777" w:rsidR="005D4126" w:rsidRDefault="005D4126"/>
    <w:p w14:paraId="06960761" w14:textId="77777777" w:rsidR="005D4126" w:rsidRDefault="005D4126"/>
    <w:p w14:paraId="44A5D653" w14:textId="77777777" w:rsidR="005D4126" w:rsidRDefault="005D4126"/>
    <w:p w14:paraId="291C0FEF" w14:textId="77777777" w:rsidR="005D4126" w:rsidRDefault="005D4126"/>
    <w:p w14:paraId="349C1F3D" w14:textId="77777777" w:rsidR="005D4126" w:rsidRDefault="005D4126"/>
    <w:p w14:paraId="646731B6" w14:textId="77777777" w:rsidR="005D4126" w:rsidRDefault="005D4126"/>
    <w:p w14:paraId="65EB090D" w14:textId="77777777" w:rsidR="005D4126" w:rsidRDefault="005D4126"/>
    <w:p w14:paraId="04C7342F" w14:textId="77777777" w:rsidR="005D4126" w:rsidRDefault="005D4126"/>
    <w:sectPr w:rsidR="005D4126" w:rsidSect="0082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26"/>
    <w:rsid w:val="00057A65"/>
    <w:rsid w:val="005D4126"/>
    <w:rsid w:val="00821345"/>
    <w:rsid w:val="00A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F75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Macintosh Word</Application>
  <DocSecurity>0</DocSecurity>
  <Lines>3</Lines>
  <Paragraphs>1</Paragraphs>
  <ScaleCrop>false</ScaleCrop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2018-02-15T17:19:00Z</dcterms:created>
  <dcterms:modified xsi:type="dcterms:W3CDTF">2018-02-15T17:25:00Z</dcterms:modified>
</cp:coreProperties>
</file>