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FB" w:rsidRDefault="00E00EFB">
      <w:bookmarkStart w:id="0" w:name="_GoBack"/>
      <w:bookmarkEnd w:id="0"/>
    </w:p>
    <w:p w:rsidR="00FF16CE" w:rsidRDefault="00FF16CE"/>
    <w:p w:rsidR="00FF16CE" w:rsidRDefault="00FF16CE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F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E"/>
    <w:rsid w:val="001171A6"/>
    <w:rsid w:val="0018542A"/>
    <w:rsid w:val="005324EB"/>
    <w:rsid w:val="00B26FCA"/>
    <w:rsid w:val="00E00EFB"/>
    <w:rsid w:val="00E47B1A"/>
    <w:rsid w:val="00F701F4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2A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71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2A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71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Perforance of Students in Each Grade On the N.C. End-Of Grade Tests</a:t>
            </a:r>
          </a:p>
          <a:p>
            <a:pPr>
              <a:defRPr/>
            </a:pPr>
            <a:r>
              <a:rPr lang="en-US" sz="1100"/>
              <a:t>Percentage of Students' Scores At or Above Grade Level in Reading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Our School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0"/>
                <c:pt idx="0">
                  <c:v>Grade 3</c:v>
                </c:pt>
                <c:pt idx="1">
                  <c:v>Grade 4</c:v>
                </c:pt>
                <c:pt idx="2">
                  <c:v>Grade 5</c:v>
                </c:pt>
                <c:pt idx="3">
                  <c:v>Overall</c:v>
                </c:pt>
                <c:pt idx="6">
                  <c:v>Grade 3</c:v>
                </c:pt>
                <c:pt idx="7">
                  <c:v>Grade 4</c:v>
                </c:pt>
                <c:pt idx="8">
                  <c:v>Grade 5</c:v>
                </c:pt>
                <c:pt idx="9">
                  <c:v>Overall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48.6</c:v>
                </c:pt>
                <c:pt idx="1">
                  <c:v>38.700000000000003</c:v>
                </c:pt>
                <c:pt idx="2">
                  <c:v>19.8</c:v>
                </c:pt>
                <c:pt idx="3">
                  <c:v>35.6</c:v>
                </c:pt>
                <c:pt idx="5">
                  <c:v>0</c:v>
                </c:pt>
                <c:pt idx="6">
                  <c:v>51.4</c:v>
                </c:pt>
                <c:pt idx="7">
                  <c:v>52.8</c:v>
                </c:pt>
                <c:pt idx="8">
                  <c:v>25.9</c:v>
                </c:pt>
                <c:pt idx="9">
                  <c:v>43.1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District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0"/>
                <c:pt idx="0">
                  <c:v>Grade 3</c:v>
                </c:pt>
                <c:pt idx="1">
                  <c:v>Grade 4</c:v>
                </c:pt>
                <c:pt idx="2">
                  <c:v>Grade 5</c:v>
                </c:pt>
                <c:pt idx="3">
                  <c:v>Overall</c:v>
                </c:pt>
                <c:pt idx="6">
                  <c:v>Grade 3</c:v>
                </c:pt>
                <c:pt idx="7">
                  <c:v>Grade 4</c:v>
                </c:pt>
                <c:pt idx="8">
                  <c:v>Grade 5</c:v>
                </c:pt>
                <c:pt idx="9">
                  <c:v>Overall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46.6</c:v>
                </c:pt>
                <c:pt idx="1">
                  <c:v>45.4</c:v>
                </c:pt>
                <c:pt idx="2">
                  <c:v>40.5</c:v>
                </c:pt>
                <c:pt idx="3">
                  <c:v>45.5</c:v>
                </c:pt>
                <c:pt idx="6">
                  <c:v>50</c:v>
                </c:pt>
                <c:pt idx="7">
                  <c:v>51.7</c:v>
                </c:pt>
                <c:pt idx="8">
                  <c:v>51.1</c:v>
                </c:pt>
                <c:pt idx="9">
                  <c:v>46.4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State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0"/>
                <c:pt idx="0">
                  <c:v>Grade 3</c:v>
                </c:pt>
                <c:pt idx="1">
                  <c:v>Grade 4</c:v>
                </c:pt>
                <c:pt idx="2">
                  <c:v>Grade 5</c:v>
                </c:pt>
                <c:pt idx="3">
                  <c:v>Overall</c:v>
                </c:pt>
                <c:pt idx="6">
                  <c:v>Grade 3</c:v>
                </c:pt>
                <c:pt idx="7">
                  <c:v>Grade 4</c:v>
                </c:pt>
                <c:pt idx="8">
                  <c:v>Grade 5</c:v>
                </c:pt>
                <c:pt idx="9">
                  <c:v>Overall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45.2</c:v>
                </c:pt>
                <c:pt idx="1">
                  <c:v>43.7</c:v>
                </c:pt>
                <c:pt idx="2">
                  <c:v>39.5</c:v>
                </c:pt>
                <c:pt idx="3">
                  <c:v>43.9</c:v>
                </c:pt>
                <c:pt idx="6">
                  <c:v>46.8</c:v>
                </c:pt>
                <c:pt idx="7">
                  <c:v>47.6</c:v>
                </c:pt>
                <c:pt idx="8">
                  <c:v>47.7</c:v>
                </c:pt>
                <c:pt idx="9">
                  <c:v>42.3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16865792"/>
        <c:axId val="218526464"/>
      </c:barChart>
      <c:catAx>
        <c:axId val="216865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8526464"/>
        <c:crosses val="autoZero"/>
        <c:auto val="1"/>
        <c:lblAlgn val="ctr"/>
        <c:lblOffset val="100"/>
        <c:noMultiLvlLbl val="0"/>
      </c:catAx>
      <c:valAx>
        <c:axId val="218526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6865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0.1441</cdr:x>
      <cdr:y>0.26488</cdr:y>
    </cdr:from>
    <cdr:to>
      <cdr:x>0.26215</cdr:x>
      <cdr:y>0.33929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790576" y="847725"/>
          <a:ext cx="6477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Reading</a:t>
          </a:r>
        </a:p>
      </cdr:txBody>
    </cdr:sp>
  </cdr:relSizeAnchor>
  <cdr:relSizeAnchor xmlns:cdr="http://schemas.openxmlformats.org/drawingml/2006/chartDrawing">
    <cdr:from>
      <cdr:x>0.71586</cdr:x>
      <cdr:y>0.88492</cdr:y>
    </cdr:from>
    <cdr:to>
      <cdr:x>0.83391</cdr:x>
      <cdr:y>0.95933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3927476" y="2832100"/>
          <a:ext cx="647700" cy="238125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0.61285</cdr:x>
      <cdr:y>0.26488</cdr:y>
    </cdr:from>
    <cdr:to>
      <cdr:x>0.72049</cdr:x>
      <cdr:y>0.32143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3362325" y="847725"/>
          <a:ext cx="59055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Math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cp:lastPrinted>2014-04-29T19:06:00Z</cp:lastPrinted>
  <dcterms:created xsi:type="dcterms:W3CDTF">2014-04-29T18:38:00Z</dcterms:created>
  <dcterms:modified xsi:type="dcterms:W3CDTF">2014-04-29T19:11:00Z</dcterms:modified>
</cp:coreProperties>
</file>