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0BD0C" w14:textId="07905E84" w:rsidR="007C6261" w:rsidRPr="0057152B" w:rsidRDefault="007C6261" w:rsidP="0057152B">
      <w:pPr>
        <w:pStyle w:val="Heading1"/>
        <w:rPr>
          <w:rFonts w:ascii="Garamond" w:hAnsi="Garamond"/>
          <w:color w:val="auto"/>
        </w:rPr>
      </w:pPr>
      <w:r w:rsidRPr="006907D1">
        <w:rPr>
          <w:rFonts w:ascii="Garamond" w:hAnsi="Garamond"/>
          <w:color w:val="auto"/>
        </w:rPr>
        <w:t>Jason L. Newton</w:t>
      </w:r>
    </w:p>
    <w:p w14:paraId="44028CAD" w14:textId="09E5AF29" w:rsidR="000F3679" w:rsidRDefault="006F7C18" w:rsidP="000F3679">
      <w:pPr>
        <w:spacing w:after="120" w:line="36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Phone: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(315) 491-6951</w:t>
      </w:r>
    </w:p>
    <w:p w14:paraId="489A3AF0" w14:textId="340C7A62" w:rsidR="008E1E9E" w:rsidRPr="006F7C18" w:rsidRDefault="006F7C18" w:rsidP="000F3679">
      <w:pPr>
        <w:spacing w:after="120" w:line="360" w:lineRule="auto"/>
        <w:contextualSpacing/>
        <w:rPr>
          <w:rFonts w:ascii="Garamond" w:hAnsi="Garamond"/>
          <w:sz w:val="24"/>
          <w:szCs w:val="24"/>
        </w:rPr>
      </w:pPr>
      <w:r w:rsidRPr="006F7C18">
        <w:rPr>
          <w:rFonts w:ascii="Garamond" w:hAnsi="Garamond"/>
        </w:rPr>
        <w:t>Email: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6F7C18">
        <w:rPr>
          <w:rFonts w:ascii="Garamond" w:hAnsi="Garamond"/>
        </w:rPr>
        <w:t xml:space="preserve"> </w:t>
      </w:r>
      <w:r w:rsidRPr="00BD4F7F">
        <w:rPr>
          <w:rFonts w:ascii="Garamond" w:hAnsi="Garamond"/>
          <w:sz w:val="24"/>
          <w:szCs w:val="24"/>
        </w:rPr>
        <w:t>jnewto40@uncc.edu</w:t>
      </w:r>
    </w:p>
    <w:p w14:paraId="735C7CCF" w14:textId="011E88D5" w:rsidR="004E34DC" w:rsidRDefault="006F7C18" w:rsidP="000F3679">
      <w:pPr>
        <w:spacing w:after="120" w:line="36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Websites: </w:t>
      </w:r>
      <w:r>
        <w:rPr>
          <w:rFonts w:ascii="Garamond" w:hAnsi="Garamond"/>
          <w:sz w:val="24"/>
          <w:szCs w:val="24"/>
        </w:rPr>
        <w:tab/>
      </w:r>
      <w:hyperlink r:id="rId10" w:history="1">
        <w:r w:rsidR="004E34DC" w:rsidRPr="004E34DC">
          <w:rPr>
            <w:rStyle w:val="Hyperlink"/>
            <w:rFonts w:ascii="Garamond" w:hAnsi="Garamond"/>
            <w:color w:val="auto"/>
            <w:sz w:val="24"/>
            <w:szCs w:val="24"/>
            <w:u w:val="none"/>
          </w:rPr>
          <w:t>https://uncc.academia.edu/JasonNewton</w:t>
        </w:r>
      </w:hyperlink>
    </w:p>
    <w:p w14:paraId="324EC951" w14:textId="086CB29B" w:rsidR="000F3679" w:rsidRDefault="004E34DC" w:rsidP="000F3679">
      <w:pPr>
        <w:spacing w:after="120" w:line="36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4E34DC">
        <w:rPr>
          <w:rFonts w:ascii="Garamond" w:hAnsi="Garamond"/>
          <w:sz w:val="24"/>
          <w:szCs w:val="24"/>
        </w:rPr>
        <w:t>https://pages.charlotte.edu/jasonlnewton/</w:t>
      </w:r>
      <w:r w:rsidR="000F3679">
        <w:rPr>
          <w:rFonts w:ascii="Garamond" w:hAnsi="Garamond"/>
          <w:sz w:val="24"/>
          <w:szCs w:val="24"/>
        </w:rPr>
        <w:tab/>
      </w:r>
    </w:p>
    <w:p w14:paraId="35FD0533" w14:textId="77777777" w:rsidR="007C6261" w:rsidRPr="006907D1" w:rsidRDefault="007C6261" w:rsidP="006907D1">
      <w:pPr>
        <w:pStyle w:val="Heading1"/>
        <w:rPr>
          <w:rFonts w:ascii="Garamond" w:hAnsi="Garamond"/>
          <w:color w:val="auto"/>
        </w:rPr>
      </w:pPr>
      <w:r w:rsidRPr="006907D1">
        <w:rPr>
          <w:rFonts w:ascii="Garamond" w:hAnsi="Garamond"/>
          <w:color w:val="auto"/>
        </w:rPr>
        <w:t>Appointments</w:t>
      </w:r>
    </w:p>
    <w:p w14:paraId="1EF91DE9" w14:textId="7EF2E199" w:rsidR="00C878B0" w:rsidRDefault="00C878B0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2022-present</w:t>
      </w:r>
      <w:r>
        <w:rPr>
          <w:rFonts w:ascii="Garamond" w:hAnsi="Garamond"/>
          <w:sz w:val="24"/>
          <w:szCs w:val="24"/>
        </w:rPr>
        <w:tab/>
        <w:t xml:space="preserve">Assistant Teaching Professor, </w:t>
      </w:r>
      <w:r w:rsidRPr="00A33CDD">
        <w:rPr>
          <w:rFonts w:ascii="Garamond" w:hAnsi="Garamond"/>
          <w:sz w:val="24"/>
          <w:szCs w:val="24"/>
        </w:rPr>
        <w:t>Department of History</w:t>
      </w:r>
      <w:r w:rsidR="00C364A6">
        <w:rPr>
          <w:rFonts w:ascii="Garamond" w:hAnsi="Garamond"/>
          <w:sz w:val="24"/>
          <w:szCs w:val="24"/>
        </w:rPr>
        <w:t>/Capitalism Studies affiliate</w:t>
      </w:r>
      <w:r>
        <w:rPr>
          <w:rFonts w:ascii="Garamond" w:hAnsi="Garamond"/>
          <w:sz w:val="24"/>
          <w:szCs w:val="24"/>
        </w:rPr>
        <w:t xml:space="preserve"> University of North Carolina </w:t>
      </w:r>
      <w:r w:rsidR="00CE00C3">
        <w:rPr>
          <w:rFonts w:ascii="Garamond" w:hAnsi="Garamond"/>
          <w:sz w:val="24"/>
          <w:szCs w:val="24"/>
        </w:rPr>
        <w:t xml:space="preserve">at </w:t>
      </w:r>
      <w:r>
        <w:rPr>
          <w:rFonts w:ascii="Garamond" w:hAnsi="Garamond"/>
          <w:sz w:val="24"/>
          <w:szCs w:val="24"/>
        </w:rPr>
        <w:t>Charlotte</w:t>
      </w:r>
    </w:p>
    <w:p w14:paraId="70255024" w14:textId="77777777" w:rsidR="00C878B0" w:rsidRDefault="00C878B0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46BD3930" w14:textId="455E2D9F" w:rsidR="007C6261" w:rsidRDefault="00341979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2020-</w:t>
      </w:r>
      <w:r w:rsidR="00C878B0">
        <w:rPr>
          <w:rFonts w:ascii="Garamond" w:hAnsi="Garamond"/>
          <w:sz w:val="24"/>
          <w:szCs w:val="24"/>
        </w:rPr>
        <w:t>2022</w:t>
      </w:r>
      <w:r w:rsidR="003B575C" w:rsidRPr="007B031D">
        <w:rPr>
          <w:rFonts w:ascii="Garamond" w:hAnsi="Garamond"/>
          <w:sz w:val="24"/>
          <w:szCs w:val="24"/>
        </w:rPr>
        <w:tab/>
      </w:r>
      <w:r w:rsidR="00891949">
        <w:rPr>
          <w:rFonts w:ascii="Garamond" w:hAnsi="Garamond"/>
          <w:sz w:val="24"/>
          <w:szCs w:val="24"/>
        </w:rPr>
        <w:t>Postdoctoral Fellow in the History of Capitalism</w:t>
      </w:r>
      <w:r w:rsidR="007016C5">
        <w:rPr>
          <w:rFonts w:ascii="Garamond" w:hAnsi="Garamond"/>
          <w:sz w:val="24"/>
          <w:szCs w:val="24"/>
        </w:rPr>
        <w:t xml:space="preserve"> and Environmental Sustainability</w:t>
      </w:r>
      <w:r w:rsidR="00491DC8">
        <w:rPr>
          <w:rFonts w:ascii="Garamond" w:hAnsi="Garamond"/>
          <w:sz w:val="24"/>
          <w:szCs w:val="24"/>
        </w:rPr>
        <w:t xml:space="preserve">, </w:t>
      </w:r>
      <w:r w:rsidR="00A33CDD" w:rsidRPr="00A33CDD">
        <w:rPr>
          <w:rFonts w:ascii="Garamond" w:hAnsi="Garamond"/>
          <w:sz w:val="24"/>
          <w:szCs w:val="24"/>
        </w:rPr>
        <w:t>Department of History</w:t>
      </w:r>
      <w:r w:rsidR="00C364A6">
        <w:rPr>
          <w:rFonts w:ascii="Garamond" w:hAnsi="Garamond"/>
          <w:sz w:val="24"/>
          <w:szCs w:val="24"/>
        </w:rPr>
        <w:t>/Capitalism Studies Program</w:t>
      </w:r>
      <w:r w:rsidR="00A33CDD">
        <w:rPr>
          <w:rFonts w:ascii="Garamond" w:hAnsi="Garamond"/>
          <w:sz w:val="24"/>
          <w:szCs w:val="24"/>
        </w:rPr>
        <w:t xml:space="preserve">, University of North Carolina Charlotte </w:t>
      </w:r>
    </w:p>
    <w:p w14:paraId="729CB8C3" w14:textId="77777777" w:rsidR="00E97429" w:rsidRDefault="00E97429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14E8DDED" w14:textId="15507E18" w:rsidR="00341979" w:rsidRDefault="00341979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2017-2020</w:t>
      </w:r>
      <w:r>
        <w:rPr>
          <w:rFonts w:ascii="Garamond" w:hAnsi="Garamond"/>
          <w:sz w:val="24"/>
          <w:szCs w:val="24"/>
        </w:rPr>
        <w:tab/>
      </w:r>
      <w:r w:rsidR="00FA0968" w:rsidRPr="007B031D">
        <w:rPr>
          <w:rFonts w:ascii="Garamond" w:hAnsi="Garamond"/>
          <w:sz w:val="24"/>
          <w:szCs w:val="24"/>
        </w:rPr>
        <w:t xml:space="preserve">Visiting Assistant Professor, </w:t>
      </w:r>
      <w:r w:rsidR="00FA0968">
        <w:rPr>
          <w:rFonts w:ascii="Garamond" w:hAnsi="Garamond"/>
          <w:sz w:val="24"/>
          <w:szCs w:val="24"/>
        </w:rPr>
        <w:t xml:space="preserve">Labor History, </w:t>
      </w:r>
      <w:r w:rsidR="00FA0968" w:rsidRPr="007B031D">
        <w:rPr>
          <w:rFonts w:ascii="Garamond" w:hAnsi="Garamond"/>
          <w:sz w:val="24"/>
          <w:szCs w:val="24"/>
        </w:rPr>
        <w:t xml:space="preserve">ILR School, Cornell University, </w:t>
      </w:r>
      <w:r w:rsidR="00FA0968">
        <w:rPr>
          <w:rFonts w:ascii="Garamond" w:hAnsi="Garamond"/>
          <w:sz w:val="24"/>
          <w:szCs w:val="24"/>
        </w:rPr>
        <w:t>Dept. o</w:t>
      </w:r>
      <w:r w:rsidR="00FA0968" w:rsidRPr="007B031D">
        <w:rPr>
          <w:rFonts w:ascii="Garamond" w:hAnsi="Garamond"/>
          <w:sz w:val="24"/>
          <w:szCs w:val="24"/>
        </w:rPr>
        <w:t>f Labor Relations, Law, and History</w:t>
      </w:r>
    </w:p>
    <w:p w14:paraId="2FC7D40B" w14:textId="77777777" w:rsidR="007C6261" w:rsidRPr="006907D1" w:rsidRDefault="007C6261" w:rsidP="006907D1">
      <w:pPr>
        <w:pStyle w:val="Heading1"/>
        <w:rPr>
          <w:rFonts w:ascii="Garamond" w:hAnsi="Garamond"/>
          <w:color w:val="auto"/>
        </w:rPr>
      </w:pPr>
      <w:r w:rsidRPr="006907D1">
        <w:rPr>
          <w:rFonts w:ascii="Garamond" w:hAnsi="Garamond"/>
          <w:color w:val="auto"/>
        </w:rPr>
        <w:t>Education</w:t>
      </w:r>
    </w:p>
    <w:p w14:paraId="201E7C6B" w14:textId="5C694392" w:rsidR="007C6261" w:rsidRPr="007B031D" w:rsidRDefault="0093478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2017</w:t>
      </w:r>
      <w:r>
        <w:rPr>
          <w:rFonts w:ascii="Garamond" w:hAnsi="Garamond"/>
          <w:sz w:val="24"/>
          <w:szCs w:val="24"/>
        </w:rPr>
        <w:tab/>
        <w:t>PhD., History with h</w:t>
      </w:r>
      <w:r w:rsidR="007C6261" w:rsidRPr="007B031D">
        <w:rPr>
          <w:rFonts w:ascii="Garamond" w:hAnsi="Garamond"/>
          <w:sz w:val="24"/>
          <w:szCs w:val="24"/>
        </w:rPr>
        <w:t>onors, the Maxwell School of Ci</w:t>
      </w:r>
      <w:r w:rsidR="003B575C" w:rsidRPr="007B031D">
        <w:rPr>
          <w:rFonts w:ascii="Garamond" w:hAnsi="Garamond"/>
          <w:sz w:val="24"/>
          <w:szCs w:val="24"/>
        </w:rPr>
        <w:t xml:space="preserve">tizenship and Public Affairs at </w:t>
      </w:r>
      <w:r w:rsidR="008118AB" w:rsidRPr="007B031D">
        <w:rPr>
          <w:rFonts w:ascii="Garamond" w:hAnsi="Garamond"/>
          <w:sz w:val="24"/>
          <w:szCs w:val="24"/>
        </w:rPr>
        <w:t>Syracuse</w:t>
      </w:r>
      <w:r w:rsidR="007C6261" w:rsidRPr="007B031D">
        <w:rPr>
          <w:rFonts w:ascii="Garamond" w:hAnsi="Garamond"/>
          <w:sz w:val="24"/>
          <w:szCs w:val="24"/>
        </w:rPr>
        <w:t xml:space="preserve"> University</w:t>
      </w:r>
    </w:p>
    <w:p w14:paraId="4C97E738" w14:textId="3EB494F7" w:rsidR="007C6261" w:rsidRPr="007B031D" w:rsidRDefault="003B575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</w:r>
      <w:r w:rsidR="00C47382">
        <w:rPr>
          <w:rFonts w:ascii="Garamond" w:hAnsi="Garamond"/>
          <w:sz w:val="24"/>
          <w:szCs w:val="24"/>
        </w:rPr>
        <w:t xml:space="preserve">Dissertation: </w:t>
      </w:r>
      <w:r w:rsidR="007C6261" w:rsidRPr="007B031D">
        <w:rPr>
          <w:rFonts w:ascii="Garamond" w:hAnsi="Garamond"/>
          <w:sz w:val="24"/>
          <w:szCs w:val="24"/>
        </w:rPr>
        <w:t xml:space="preserve">"Forging Titans: The Rise of Industrial Capitalism in the Northern Forest, 1850-1950" </w:t>
      </w:r>
    </w:p>
    <w:p w14:paraId="7A8E1AB8" w14:textId="77777777" w:rsidR="003B575C" w:rsidRPr="007B031D" w:rsidRDefault="003B575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38A3FAB5" w14:textId="3AEA8939" w:rsidR="007C6261" w:rsidRPr="007B031D" w:rsidRDefault="003B575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2008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B.A., History wit</w:t>
      </w:r>
      <w:r w:rsidR="009779AB">
        <w:rPr>
          <w:rFonts w:ascii="Garamond" w:hAnsi="Garamond"/>
          <w:sz w:val="24"/>
          <w:szCs w:val="24"/>
        </w:rPr>
        <w:t>h honors, Syracuse University</w:t>
      </w:r>
    </w:p>
    <w:p w14:paraId="05D5C0F5" w14:textId="77777777" w:rsidR="007C6261" w:rsidRPr="007B031D" w:rsidRDefault="007C6261" w:rsidP="007B031D">
      <w:pPr>
        <w:spacing w:line="360" w:lineRule="auto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</w:r>
      <w:r w:rsidRPr="007B031D">
        <w:rPr>
          <w:rFonts w:ascii="Garamond" w:hAnsi="Garamond"/>
          <w:sz w:val="24"/>
          <w:szCs w:val="24"/>
        </w:rPr>
        <w:tab/>
      </w:r>
    </w:p>
    <w:p w14:paraId="74582A41" w14:textId="77777777" w:rsidR="007C6261" w:rsidRPr="006907D1" w:rsidRDefault="007C6261" w:rsidP="006907D1">
      <w:pPr>
        <w:pStyle w:val="Heading1"/>
        <w:rPr>
          <w:rFonts w:ascii="Garamond" w:hAnsi="Garamond"/>
          <w:color w:val="auto"/>
        </w:rPr>
      </w:pPr>
      <w:r w:rsidRPr="006907D1">
        <w:rPr>
          <w:rFonts w:ascii="Garamond" w:hAnsi="Garamond"/>
          <w:color w:val="auto"/>
        </w:rPr>
        <w:t>Research Interests</w:t>
      </w:r>
    </w:p>
    <w:p w14:paraId="7559E2BE" w14:textId="11B618C4" w:rsidR="007C6261" w:rsidRPr="007B031D" w:rsidRDefault="007C6261" w:rsidP="006F7C18">
      <w:pPr>
        <w:tabs>
          <w:tab w:val="left" w:pos="720"/>
        </w:tabs>
        <w:spacing w:line="360" w:lineRule="auto"/>
        <w:ind w:left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 xml:space="preserve">Nineteenth and twentieth century U.S. history; </w:t>
      </w:r>
      <w:r w:rsidR="00462DD9" w:rsidRPr="007B031D">
        <w:rPr>
          <w:rFonts w:ascii="Garamond" w:hAnsi="Garamond"/>
          <w:sz w:val="24"/>
          <w:szCs w:val="24"/>
        </w:rPr>
        <w:t>environmental history</w:t>
      </w:r>
      <w:r w:rsidR="00462DD9">
        <w:rPr>
          <w:rFonts w:ascii="Garamond" w:hAnsi="Garamond"/>
          <w:sz w:val="24"/>
          <w:szCs w:val="24"/>
        </w:rPr>
        <w:t>;</w:t>
      </w:r>
      <w:r w:rsidR="00462DD9" w:rsidRPr="007B031D">
        <w:rPr>
          <w:rFonts w:ascii="Garamond" w:hAnsi="Garamond"/>
          <w:sz w:val="24"/>
          <w:szCs w:val="24"/>
        </w:rPr>
        <w:t xml:space="preserve"> </w:t>
      </w:r>
      <w:r w:rsidRPr="007B031D">
        <w:rPr>
          <w:rFonts w:ascii="Garamond" w:hAnsi="Garamond"/>
          <w:sz w:val="24"/>
          <w:szCs w:val="24"/>
        </w:rPr>
        <w:t>history of capitalism; labor history;</w:t>
      </w:r>
      <w:r w:rsidR="00462DD9">
        <w:rPr>
          <w:rFonts w:ascii="Garamond" w:hAnsi="Garamond"/>
          <w:sz w:val="24"/>
          <w:szCs w:val="24"/>
        </w:rPr>
        <w:t xml:space="preserve"> </w:t>
      </w:r>
      <w:r w:rsidR="00123EEF">
        <w:rPr>
          <w:rFonts w:ascii="Garamond" w:hAnsi="Garamond"/>
          <w:sz w:val="24"/>
          <w:szCs w:val="24"/>
        </w:rPr>
        <w:t xml:space="preserve">race and immigration; </w:t>
      </w:r>
      <w:r w:rsidR="008118AB" w:rsidRPr="007B031D">
        <w:rPr>
          <w:rFonts w:ascii="Garamond" w:hAnsi="Garamond"/>
          <w:sz w:val="24"/>
          <w:szCs w:val="24"/>
        </w:rPr>
        <w:t>gender history</w:t>
      </w:r>
    </w:p>
    <w:p w14:paraId="145C78DB" w14:textId="77777777" w:rsidR="00563AD1" w:rsidRPr="007B031D" w:rsidRDefault="00563AD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/>
          <w:sz w:val="24"/>
          <w:szCs w:val="24"/>
        </w:rPr>
      </w:pPr>
    </w:p>
    <w:p w14:paraId="3706CCDA" w14:textId="2DF1C0B7" w:rsidR="00E6153E" w:rsidRPr="001415FB" w:rsidRDefault="009F6660" w:rsidP="006907D1">
      <w:pPr>
        <w:pStyle w:val="Heading1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lastRenderedPageBreak/>
        <w:t>Books</w:t>
      </w:r>
    </w:p>
    <w:p w14:paraId="52883983" w14:textId="4D6C5E53" w:rsidR="009F6660" w:rsidRDefault="00E6153E" w:rsidP="009F6660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</w:t>
      </w:r>
      <w:r w:rsidR="00012D68">
        <w:rPr>
          <w:rFonts w:ascii="Garamond" w:hAnsi="Garamond"/>
          <w:sz w:val="24"/>
          <w:szCs w:val="24"/>
        </w:rPr>
        <w:t>2</w:t>
      </w:r>
      <w:r w:rsidR="009C62FE">
        <w:rPr>
          <w:rFonts w:ascii="Garamond" w:hAnsi="Garamond"/>
          <w:sz w:val="24"/>
          <w:szCs w:val="24"/>
        </w:rPr>
        <w:t>4</w:t>
      </w:r>
      <w:r w:rsidR="00483253" w:rsidRPr="007B031D">
        <w:rPr>
          <w:rFonts w:ascii="Garamond" w:hAnsi="Garamond"/>
          <w:sz w:val="24"/>
          <w:szCs w:val="24"/>
        </w:rPr>
        <w:tab/>
      </w:r>
      <w:r w:rsidR="004D255C" w:rsidRPr="00C65C2A">
        <w:rPr>
          <w:rFonts w:ascii="Garamond" w:hAnsi="Garamond"/>
          <w:i/>
          <w:iCs/>
          <w:sz w:val="24"/>
          <w:szCs w:val="24"/>
        </w:rPr>
        <w:t xml:space="preserve">Cutover Capitalism: </w:t>
      </w:r>
      <w:r w:rsidR="001415FB" w:rsidRPr="00C65C2A">
        <w:rPr>
          <w:rFonts w:ascii="Garamond" w:hAnsi="Garamond"/>
          <w:i/>
          <w:iCs/>
          <w:sz w:val="24"/>
          <w:szCs w:val="24"/>
        </w:rPr>
        <w:t>The Industrialization of the</w:t>
      </w:r>
      <w:r w:rsidR="00483253" w:rsidRPr="00C65C2A">
        <w:rPr>
          <w:rFonts w:ascii="Garamond" w:hAnsi="Garamond"/>
          <w:i/>
          <w:iCs/>
          <w:sz w:val="24"/>
          <w:szCs w:val="24"/>
        </w:rPr>
        <w:t xml:space="preserve"> Northern Forest</w:t>
      </w:r>
      <w:r w:rsidR="009F6660" w:rsidRPr="00C65C2A">
        <w:rPr>
          <w:rFonts w:ascii="Garamond" w:hAnsi="Garamond"/>
          <w:i/>
          <w:iCs/>
          <w:sz w:val="24"/>
          <w:szCs w:val="24"/>
        </w:rPr>
        <w:t xml:space="preserve"> </w:t>
      </w:r>
      <w:r w:rsidR="002F2EA8" w:rsidRPr="00C65C2A">
        <w:rPr>
          <w:rFonts w:ascii="Garamond" w:hAnsi="Garamond"/>
          <w:i/>
          <w:iCs/>
          <w:sz w:val="24"/>
          <w:szCs w:val="24"/>
        </w:rPr>
        <w:t>October</w:t>
      </w:r>
      <w:r w:rsidR="00C65C2A">
        <w:rPr>
          <w:rFonts w:ascii="Garamond" w:hAnsi="Garamond"/>
          <w:sz w:val="24"/>
          <w:szCs w:val="24"/>
        </w:rPr>
        <w:t>, (West Virgina University Press,</w:t>
      </w:r>
      <w:r w:rsidR="002F2EA8">
        <w:rPr>
          <w:rFonts w:ascii="Garamond" w:hAnsi="Garamond"/>
          <w:sz w:val="24"/>
          <w:szCs w:val="24"/>
        </w:rPr>
        <w:t xml:space="preserve"> 2024</w:t>
      </w:r>
      <w:r w:rsidR="00C65C2A">
        <w:rPr>
          <w:rFonts w:ascii="Garamond" w:hAnsi="Garamond"/>
          <w:sz w:val="24"/>
          <w:szCs w:val="24"/>
        </w:rPr>
        <w:t xml:space="preserve">) </w:t>
      </w:r>
    </w:p>
    <w:p w14:paraId="227D6BE5" w14:textId="77777777" w:rsidR="00C65C2A" w:rsidRPr="001415FB" w:rsidRDefault="00C65C2A" w:rsidP="009F6660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19C36C84" w14:textId="32D723CB" w:rsidR="0059282F" w:rsidRDefault="00563AD1" w:rsidP="006907D1">
      <w:pPr>
        <w:pStyle w:val="Heading1"/>
        <w:rPr>
          <w:rFonts w:ascii="Garamond" w:hAnsi="Garamond"/>
          <w:color w:val="auto"/>
        </w:rPr>
      </w:pPr>
      <w:r w:rsidRPr="001415FB">
        <w:rPr>
          <w:rFonts w:ascii="Garamond" w:hAnsi="Garamond"/>
          <w:color w:val="auto"/>
        </w:rPr>
        <w:t>Articles</w:t>
      </w:r>
      <w:r w:rsidR="009F6660">
        <w:rPr>
          <w:rFonts w:ascii="Garamond" w:hAnsi="Garamond"/>
          <w:color w:val="auto"/>
        </w:rPr>
        <w:t>, Chapters,</w:t>
      </w:r>
      <w:r w:rsidRPr="001415FB">
        <w:rPr>
          <w:rFonts w:ascii="Garamond" w:hAnsi="Garamond"/>
          <w:color w:val="auto"/>
        </w:rPr>
        <w:t xml:space="preserve"> and Reviews</w:t>
      </w:r>
    </w:p>
    <w:p w14:paraId="544AC2E4" w14:textId="3DAAF486" w:rsidR="009F6660" w:rsidRDefault="009A6787" w:rsidP="009F6660">
      <w:pPr>
        <w:ind w:left="1440" w:hanging="1440"/>
        <w:rPr>
          <w:rFonts w:ascii="Garamond" w:hAnsi="Garamond" w:cstheme="majorHAnsi"/>
          <w:sz w:val="24"/>
          <w:szCs w:val="24"/>
        </w:rPr>
      </w:pPr>
      <w:r w:rsidRPr="00F27660">
        <w:rPr>
          <w:rFonts w:ascii="Garamond" w:hAnsi="Garamond" w:cstheme="majorHAnsi"/>
          <w:sz w:val="24"/>
          <w:szCs w:val="24"/>
        </w:rPr>
        <w:t>202</w:t>
      </w:r>
      <w:r w:rsidR="00F27660" w:rsidRPr="00F27660">
        <w:rPr>
          <w:rFonts w:ascii="Garamond" w:hAnsi="Garamond" w:cstheme="majorHAnsi"/>
          <w:sz w:val="24"/>
          <w:szCs w:val="24"/>
        </w:rPr>
        <w:t>4</w:t>
      </w:r>
      <w:r w:rsidRPr="00F27660">
        <w:rPr>
          <w:rFonts w:ascii="Garamond" w:hAnsi="Garamond" w:cstheme="majorHAnsi"/>
          <w:sz w:val="24"/>
          <w:szCs w:val="24"/>
        </w:rPr>
        <w:tab/>
        <w:t>Book Review: “</w:t>
      </w:r>
      <w:r w:rsidR="00F27660" w:rsidRPr="00F27660">
        <w:rPr>
          <w:rFonts w:ascii="Garamond" w:hAnsi="Garamond" w:cstheme="majorHAnsi"/>
          <w:sz w:val="24"/>
          <w:szCs w:val="24"/>
        </w:rPr>
        <w:t xml:space="preserve">Profit: An Environmental History” by Mark Stoll, </w:t>
      </w:r>
      <w:r w:rsidR="00F27660" w:rsidRPr="00F27660">
        <w:rPr>
          <w:rFonts w:ascii="Garamond" w:hAnsi="Garamond" w:cstheme="majorHAnsi"/>
          <w:i/>
          <w:iCs/>
          <w:sz w:val="24"/>
          <w:szCs w:val="24"/>
        </w:rPr>
        <w:t>Environmental History</w:t>
      </w:r>
      <w:r w:rsidR="00F27660" w:rsidRPr="00F27660">
        <w:rPr>
          <w:rFonts w:ascii="Garamond" w:hAnsi="Garamond" w:cstheme="majorHAnsi"/>
          <w:sz w:val="24"/>
          <w:szCs w:val="24"/>
        </w:rPr>
        <w:t xml:space="preserve">, </w:t>
      </w:r>
      <w:r w:rsidR="00D115F5" w:rsidRPr="00D115F5">
        <w:rPr>
          <w:rFonts w:ascii="Garamond" w:hAnsi="Garamond" w:cstheme="majorHAnsi"/>
          <w:sz w:val="24"/>
          <w:szCs w:val="24"/>
        </w:rPr>
        <w:t xml:space="preserve">29, </w:t>
      </w:r>
      <w:r w:rsidR="00D115F5">
        <w:rPr>
          <w:rFonts w:ascii="Garamond" w:hAnsi="Garamond" w:cstheme="majorHAnsi"/>
          <w:sz w:val="24"/>
          <w:szCs w:val="24"/>
        </w:rPr>
        <w:t>no.</w:t>
      </w:r>
      <w:r w:rsidR="00D115F5" w:rsidRPr="00D115F5">
        <w:rPr>
          <w:rFonts w:ascii="Garamond" w:hAnsi="Garamond" w:cstheme="majorHAnsi"/>
          <w:sz w:val="24"/>
          <w:szCs w:val="24"/>
        </w:rPr>
        <w:t xml:space="preserve"> 1</w:t>
      </w:r>
      <w:r w:rsidR="00BF7B72">
        <w:rPr>
          <w:rFonts w:ascii="Garamond" w:hAnsi="Garamond" w:cstheme="majorHAnsi"/>
          <w:sz w:val="24"/>
          <w:szCs w:val="24"/>
        </w:rPr>
        <w:t xml:space="preserve"> (2024).</w:t>
      </w:r>
    </w:p>
    <w:p w14:paraId="05759941" w14:textId="77777777" w:rsidR="009F6660" w:rsidRPr="00F27660" w:rsidRDefault="009F6660" w:rsidP="009F6660">
      <w:pPr>
        <w:ind w:left="1440" w:hanging="1440"/>
        <w:rPr>
          <w:rFonts w:ascii="Garamond" w:hAnsi="Garamond" w:cstheme="majorHAnsi"/>
          <w:sz w:val="24"/>
          <w:szCs w:val="24"/>
        </w:rPr>
      </w:pPr>
    </w:p>
    <w:p w14:paraId="51B03F5A" w14:textId="77777777" w:rsidR="009F6660" w:rsidRDefault="009F6660" w:rsidP="009F6660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eastAsia="Calibri" w:hAnsi="Garamond" w:cs="Times New Roman"/>
          <w:sz w:val="24"/>
          <w:szCs w:val="24"/>
        </w:rPr>
      </w:pPr>
      <w:r w:rsidRPr="001415FB">
        <w:rPr>
          <w:rFonts w:ascii="Garamond" w:hAnsi="Garamond"/>
          <w:sz w:val="24"/>
          <w:szCs w:val="24"/>
        </w:rPr>
        <w:t>202</w:t>
      </w:r>
      <w:r>
        <w:rPr>
          <w:rFonts w:ascii="Garamond" w:hAnsi="Garamond"/>
          <w:sz w:val="24"/>
          <w:szCs w:val="24"/>
        </w:rPr>
        <w:t>3</w:t>
      </w:r>
      <w:r w:rsidRPr="001415FB">
        <w:rPr>
          <w:rFonts w:ascii="Garamond" w:eastAsia="Calibri" w:hAnsi="Garamond" w:cs="Times New Roman"/>
          <w:sz w:val="24"/>
          <w:szCs w:val="24"/>
        </w:rPr>
        <w:tab/>
        <w:t>"</w:t>
      </w:r>
      <w:bookmarkStart w:id="0" w:name="_Hlk88827501"/>
      <w:r w:rsidRPr="001415FB">
        <w:rPr>
          <w:rFonts w:ascii="Garamond" w:eastAsia="Calibri" w:hAnsi="Garamond" w:cs="Times New Roman"/>
          <w:sz w:val="24"/>
          <w:szCs w:val="24"/>
        </w:rPr>
        <w:t>Educating the Underworked: Dudley Allen Sargent and the Power of the Rural Working-class Body in the United States, 1875-1919</w:t>
      </w:r>
      <w:bookmarkEnd w:id="0"/>
      <w:r w:rsidRPr="001415FB">
        <w:rPr>
          <w:rFonts w:ascii="Garamond" w:eastAsia="Calibri" w:hAnsi="Garamond" w:cs="Times New Roman"/>
          <w:sz w:val="24"/>
          <w:szCs w:val="24"/>
        </w:rPr>
        <w:t>" in Kellie Burns</w:t>
      </w:r>
      <w:r>
        <w:rPr>
          <w:rFonts w:ascii="Garamond" w:eastAsia="Calibri" w:hAnsi="Garamond" w:cs="Times New Roman"/>
          <w:sz w:val="24"/>
          <w:szCs w:val="24"/>
        </w:rPr>
        <w:t xml:space="preserve"> and</w:t>
      </w:r>
      <w:r w:rsidRPr="001415FB">
        <w:rPr>
          <w:rFonts w:ascii="Garamond" w:eastAsia="Calibri" w:hAnsi="Garamond" w:cs="Times New Roman"/>
          <w:sz w:val="24"/>
          <w:szCs w:val="24"/>
        </w:rPr>
        <w:t xml:space="preserve"> Helen Proctor eds., </w:t>
      </w:r>
      <w:r w:rsidRPr="001415FB">
        <w:rPr>
          <w:rFonts w:ascii="Garamond" w:eastAsia="Calibri" w:hAnsi="Garamond" w:cs="Times New Roman"/>
          <w:i/>
          <w:iCs/>
          <w:sz w:val="24"/>
          <w:szCs w:val="24"/>
        </w:rPr>
        <w:t>Curriculum of The Body and The School as Clinic: Histories of Public Health and Schooling, 1900-2020</w:t>
      </w:r>
      <w:r>
        <w:rPr>
          <w:rFonts w:ascii="Garamond" w:eastAsia="Calibri" w:hAnsi="Garamond" w:cs="Times New Roman"/>
          <w:sz w:val="24"/>
          <w:szCs w:val="24"/>
        </w:rPr>
        <w:t>, (</w:t>
      </w:r>
      <w:r w:rsidRPr="009A6787">
        <w:rPr>
          <w:rFonts w:ascii="Garamond" w:eastAsia="Calibri" w:hAnsi="Garamond" w:cs="Times New Roman"/>
          <w:sz w:val="24"/>
          <w:szCs w:val="24"/>
        </w:rPr>
        <w:t>Taylor &amp; Francis, 2023</w:t>
      </w:r>
      <w:r>
        <w:rPr>
          <w:rFonts w:ascii="Garamond" w:eastAsia="Calibri" w:hAnsi="Garamond" w:cs="Times New Roman"/>
          <w:sz w:val="24"/>
          <w:szCs w:val="24"/>
        </w:rPr>
        <w:t>)</w:t>
      </w:r>
    </w:p>
    <w:p w14:paraId="717B4991" w14:textId="77777777" w:rsidR="009F6660" w:rsidRPr="001415FB" w:rsidRDefault="009F6660" w:rsidP="009F6660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21C232C5" w14:textId="77777777" w:rsidR="009F6660" w:rsidRDefault="009F6660" w:rsidP="009F6660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2023</w:t>
      </w:r>
      <w:r>
        <w:rPr>
          <w:rFonts w:ascii="Garamond" w:hAnsi="Garamond"/>
          <w:sz w:val="24"/>
          <w:szCs w:val="24"/>
        </w:rPr>
        <w:tab/>
      </w:r>
      <w:r w:rsidRPr="002F2EA8">
        <w:rPr>
          <w:rFonts w:ascii="Garamond" w:hAnsi="Garamond"/>
          <w:sz w:val="24"/>
          <w:szCs w:val="24"/>
        </w:rPr>
        <w:t>"Cutover Capitalism: Connecting Labor and Nature in Forest Extraction</w:t>
      </w:r>
      <w:r>
        <w:rPr>
          <w:rFonts w:ascii="Garamond" w:hAnsi="Garamond"/>
          <w:sz w:val="24"/>
          <w:szCs w:val="24"/>
        </w:rPr>
        <w:t>,</w:t>
      </w:r>
      <w:r w:rsidRPr="002F2EA8">
        <w:rPr>
          <w:rFonts w:ascii="Garamond" w:hAnsi="Garamond"/>
          <w:sz w:val="24"/>
          <w:szCs w:val="24"/>
        </w:rPr>
        <w:t>"</w:t>
      </w:r>
      <w:r>
        <w:rPr>
          <w:rFonts w:ascii="Garamond" w:hAnsi="Garamond"/>
          <w:sz w:val="24"/>
          <w:szCs w:val="24"/>
        </w:rPr>
        <w:t xml:space="preserve"> </w:t>
      </w:r>
      <w:r w:rsidRPr="009C62FE">
        <w:rPr>
          <w:rFonts w:ascii="Garamond" w:hAnsi="Garamond"/>
          <w:i/>
          <w:sz w:val="24"/>
          <w:szCs w:val="24"/>
        </w:rPr>
        <w:t>Environmental History</w:t>
      </w:r>
      <w:r>
        <w:rPr>
          <w:rFonts w:ascii="Garamond" w:hAnsi="Garamond"/>
          <w:sz w:val="24"/>
          <w:szCs w:val="24"/>
        </w:rPr>
        <w:t>,</w:t>
      </w:r>
      <w:r w:rsidRPr="002F2EA8">
        <w:rPr>
          <w:rFonts w:ascii="Garamond" w:hAnsi="Garamond"/>
          <w:sz w:val="24"/>
          <w:szCs w:val="24"/>
        </w:rPr>
        <w:t xml:space="preserve"> 28, no. 4 (2023): 656-667.</w:t>
      </w:r>
    </w:p>
    <w:p w14:paraId="486CE8E4" w14:textId="77777777" w:rsidR="00F27660" w:rsidRPr="00F27660" w:rsidRDefault="00F27660" w:rsidP="00F27660">
      <w:pPr>
        <w:ind w:left="1440" w:hanging="1440"/>
        <w:rPr>
          <w:rFonts w:ascii="Garamond" w:hAnsi="Garamond" w:cstheme="majorHAnsi"/>
        </w:rPr>
      </w:pPr>
    </w:p>
    <w:p w14:paraId="5260B0E0" w14:textId="40B38760" w:rsidR="000179CC" w:rsidRPr="00F10914" w:rsidRDefault="000179CC" w:rsidP="000179CC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  <w:shd w:val="clear" w:color="auto" w:fill="FFFFFF"/>
        </w:rPr>
      </w:pPr>
      <w:r>
        <w:rPr>
          <w:rFonts w:ascii="Garamond" w:hAnsi="Garamond"/>
          <w:sz w:val="24"/>
          <w:szCs w:val="24"/>
        </w:rPr>
        <w:t>2022</w:t>
      </w:r>
      <w:r>
        <w:rPr>
          <w:rFonts w:ascii="Garamond" w:hAnsi="Garamond"/>
          <w:sz w:val="24"/>
          <w:szCs w:val="24"/>
        </w:rPr>
        <w:tab/>
      </w:r>
      <w:r w:rsidRPr="00F10914">
        <w:rPr>
          <w:rFonts w:ascii="Garamond" w:hAnsi="Garamond"/>
          <w:sz w:val="24"/>
          <w:szCs w:val="24"/>
        </w:rPr>
        <w:t xml:space="preserve">Book Review: </w:t>
      </w:r>
      <w:r w:rsidRPr="00F10914">
        <w:rPr>
          <w:rFonts w:ascii="Garamond" w:hAnsi="Garamond"/>
          <w:sz w:val="24"/>
          <w:szCs w:val="24"/>
          <w:shd w:val="clear" w:color="auto" w:fill="FFFFFF"/>
        </w:rPr>
        <w:t>“Shredding Paper: The Rise and Fall of Maine’s Mighty Paper Industry,” by Michael G. Hillard.” </w:t>
      </w:r>
      <w:r w:rsidRPr="00F10914">
        <w:rPr>
          <w:rFonts w:ascii="Garamond" w:hAnsi="Garamond"/>
          <w:i/>
          <w:iCs/>
          <w:sz w:val="24"/>
          <w:szCs w:val="24"/>
          <w:shd w:val="clear" w:color="auto" w:fill="FFFFFF"/>
        </w:rPr>
        <w:t>ILR Review</w:t>
      </w:r>
      <w:r w:rsidRPr="00F10914">
        <w:rPr>
          <w:rFonts w:ascii="Garamond" w:hAnsi="Garamond"/>
          <w:sz w:val="24"/>
          <w:szCs w:val="24"/>
          <w:shd w:val="clear" w:color="auto" w:fill="FFFFFF"/>
        </w:rPr>
        <w:t> 75 no. 1 (2022): 260–261.</w:t>
      </w:r>
    </w:p>
    <w:p w14:paraId="425D3A61" w14:textId="77777777" w:rsidR="000179CC" w:rsidRPr="00F10914" w:rsidRDefault="000179CC" w:rsidP="000179CC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18AD26AA" w14:textId="626E68B3" w:rsidR="003C62DD" w:rsidRPr="003C62DD" w:rsidRDefault="003C62DD" w:rsidP="000D0E86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</w:t>
      </w:r>
      <w:r w:rsidR="000179CC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ab/>
      </w:r>
      <w:r w:rsidR="001415FB" w:rsidRPr="00754510">
        <w:rPr>
          <w:rFonts w:ascii="Garamond" w:hAnsi="Garamond"/>
          <w:sz w:val="24"/>
          <w:szCs w:val="24"/>
        </w:rPr>
        <w:t>Book Review:</w:t>
      </w:r>
      <w:r w:rsidR="001415F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“</w:t>
      </w:r>
      <w:r w:rsidRPr="003C62DD">
        <w:rPr>
          <w:rFonts w:ascii="Garamond" w:hAnsi="Garamond"/>
          <w:sz w:val="24"/>
          <w:szCs w:val="24"/>
        </w:rPr>
        <w:t xml:space="preserve">What’s Not </w:t>
      </w:r>
      <w:r>
        <w:rPr>
          <w:rFonts w:ascii="Garamond" w:hAnsi="Garamond"/>
          <w:sz w:val="24"/>
          <w:szCs w:val="24"/>
        </w:rPr>
        <w:t>i</w:t>
      </w:r>
      <w:r w:rsidRPr="003C62DD">
        <w:rPr>
          <w:rFonts w:ascii="Garamond" w:hAnsi="Garamond"/>
          <w:sz w:val="24"/>
          <w:szCs w:val="24"/>
        </w:rPr>
        <w:t>n Nature’s Metropolis Also Makes It Great</w:t>
      </w:r>
      <w:r>
        <w:rPr>
          <w:rFonts w:ascii="Garamond" w:hAnsi="Garamond"/>
          <w:sz w:val="24"/>
          <w:szCs w:val="24"/>
        </w:rPr>
        <w:t>” from “</w:t>
      </w:r>
      <w:r w:rsidRPr="003C62DD">
        <w:rPr>
          <w:rFonts w:ascii="Garamond" w:hAnsi="Garamond"/>
          <w:sz w:val="24"/>
          <w:szCs w:val="24"/>
        </w:rPr>
        <w:t xml:space="preserve">Nature’s Metropolis </w:t>
      </w:r>
      <w:r>
        <w:rPr>
          <w:rFonts w:ascii="Garamond" w:hAnsi="Garamond"/>
          <w:sz w:val="24"/>
          <w:szCs w:val="24"/>
        </w:rPr>
        <w:t>a</w:t>
      </w:r>
      <w:r w:rsidRPr="003C62DD">
        <w:rPr>
          <w:rFonts w:ascii="Garamond" w:hAnsi="Garamond"/>
          <w:sz w:val="24"/>
          <w:szCs w:val="24"/>
        </w:rPr>
        <w:t>t 30</w:t>
      </w:r>
      <w:r>
        <w:rPr>
          <w:rFonts w:ascii="Garamond" w:hAnsi="Garamond"/>
          <w:sz w:val="24"/>
          <w:szCs w:val="24"/>
        </w:rPr>
        <w:t xml:space="preserve">,” </w:t>
      </w:r>
      <w:r w:rsidRPr="003C62DD">
        <w:rPr>
          <w:rFonts w:ascii="Garamond" w:hAnsi="Garamond"/>
          <w:i/>
          <w:sz w:val="24"/>
          <w:szCs w:val="24"/>
        </w:rPr>
        <w:t xml:space="preserve">Commonplace: </w:t>
      </w:r>
      <w:r w:rsidR="001415FB">
        <w:rPr>
          <w:rFonts w:ascii="Garamond" w:hAnsi="Garamond"/>
          <w:i/>
          <w:sz w:val="24"/>
          <w:szCs w:val="24"/>
        </w:rPr>
        <w:t>T</w:t>
      </w:r>
      <w:r w:rsidRPr="003C62DD">
        <w:rPr>
          <w:rFonts w:ascii="Garamond" w:hAnsi="Garamond"/>
          <w:i/>
          <w:sz w:val="24"/>
          <w:szCs w:val="24"/>
        </w:rPr>
        <w:t xml:space="preserve">he </w:t>
      </w:r>
      <w:r w:rsidR="001415FB">
        <w:rPr>
          <w:rFonts w:ascii="Garamond" w:hAnsi="Garamond"/>
          <w:i/>
          <w:sz w:val="24"/>
          <w:szCs w:val="24"/>
        </w:rPr>
        <w:t>J</w:t>
      </w:r>
      <w:r w:rsidRPr="003C62DD">
        <w:rPr>
          <w:rFonts w:ascii="Garamond" w:hAnsi="Garamond"/>
          <w:i/>
          <w:sz w:val="24"/>
          <w:szCs w:val="24"/>
        </w:rPr>
        <w:t xml:space="preserve">ournal of </w:t>
      </w:r>
      <w:r w:rsidR="001415FB">
        <w:rPr>
          <w:rFonts w:ascii="Garamond" w:hAnsi="Garamond"/>
          <w:i/>
          <w:sz w:val="24"/>
          <w:szCs w:val="24"/>
        </w:rPr>
        <w:t>E</w:t>
      </w:r>
      <w:r w:rsidRPr="003C62DD">
        <w:rPr>
          <w:rFonts w:ascii="Garamond" w:hAnsi="Garamond"/>
          <w:i/>
          <w:sz w:val="24"/>
          <w:szCs w:val="24"/>
        </w:rPr>
        <w:t xml:space="preserve">arly American </w:t>
      </w:r>
      <w:r w:rsidR="001415FB">
        <w:rPr>
          <w:rFonts w:ascii="Garamond" w:hAnsi="Garamond"/>
          <w:i/>
          <w:sz w:val="24"/>
          <w:szCs w:val="24"/>
        </w:rPr>
        <w:t>L</w:t>
      </w:r>
      <w:r w:rsidRPr="003C62DD">
        <w:rPr>
          <w:rFonts w:ascii="Garamond" w:hAnsi="Garamond"/>
          <w:i/>
          <w:sz w:val="24"/>
          <w:szCs w:val="24"/>
        </w:rPr>
        <w:t>ife</w:t>
      </w:r>
      <w:r>
        <w:rPr>
          <w:rFonts w:ascii="Garamond" w:hAnsi="Garamond"/>
          <w:i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12/23/2021, </w:t>
      </w:r>
      <w:r w:rsidRPr="003C62DD">
        <w:rPr>
          <w:rFonts w:ascii="Garamond" w:hAnsi="Garamond"/>
          <w:sz w:val="24"/>
          <w:szCs w:val="24"/>
        </w:rPr>
        <w:t>http://commonplace.online/article/natures-metropolis-at-30/</w:t>
      </w:r>
    </w:p>
    <w:p w14:paraId="1F2DEC19" w14:textId="77777777" w:rsidR="000D0E86" w:rsidRDefault="000D0E86" w:rsidP="00FB1855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bookmarkStart w:id="1" w:name="_Hlk88827579"/>
    </w:p>
    <w:p w14:paraId="3E5A1484" w14:textId="5A8E465B" w:rsidR="00FB1855" w:rsidRDefault="00FB1855" w:rsidP="00FB1855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2020</w:t>
      </w:r>
      <w:r>
        <w:rPr>
          <w:rFonts w:ascii="Garamond" w:hAnsi="Garamond"/>
          <w:sz w:val="24"/>
          <w:szCs w:val="24"/>
        </w:rPr>
        <w:tab/>
      </w:r>
      <w:bookmarkStart w:id="2" w:name="_Hlk61332128"/>
      <w:r>
        <w:rPr>
          <w:rFonts w:ascii="Garamond" w:hAnsi="Garamond"/>
          <w:sz w:val="24"/>
          <w:szCs w:val="24"/>
        </w:rPr>
        <w:t>"</w:t>
      </w:r>
      <w:r w:rsidRPr="0045182D">
        <w:rPr>
          <w:rFonts w:ascii="Garamond" w:hAnsi="Garamond"/>
          <w:bCs/>
          <w:sz w:val="24"/>
          <w:szCs w:val="24"/>
        </w:rPr>
        <w:t xml:space="preserve">The Winter </w:t>
      </w:r>
      <w:proofErr w:type="spellStart"/>
      <w:r w:rsidRPr="0045182D">
        <w:rPr>
          <w:rFonts w:ascii="Garamond" w:hAnsi="Garamond"/>
          <w:bCs/>
          <w:sz w:val="24"/>
          <w:szCs w:val="24"/>
        </w:rPr>
        <w:t>Workscape</w:t>
      </w:r>
      <w:proofErr w:type="spellEnd"/>
      <w:r w:rsidRPr="0045182D">
        <w:rPr>
          <w:rFonts w:ascii="Garamond" w:hAnsi="Garamond"/>
          <w:bCs/>
          <w:sz w:val="24"/>
          <w:szCs w:val="24"/>
        </w:rPr>
        <w:t>: Weather and the Meaning of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45182D">
        <w:rPr>
          <w:rFonts w:ascii="Garamond" w:hAnsi="Garamond"/>
          <w:bCs/>
          <w:sz w:val="24"/>
          <w:szCs w:val="24"/>
        </w:rPr>
        <w:t>Industrial Capitalism in the Northern Forest, 1850</w:t>
      </w:r>
      <w:r w:rsidRPr="0045182D">
        <w:rPr>
          <w:rFonts w:ascii="Times New Roman" w:hAnsi="Times New Roman" w:cs="Times New Roman"/>
          <w:bCs/>
          <w:sz w:val="24"/>
          <w:szCs w:val="24"/>
        </w:rPr>
        <w:t>‐</w:t>
      </w:r>
      <w:r w:rsidRPr="0045182D">
        <w:rPr>
          <w:rFonts w:ascii="Garamond" w:hAnsi="Garamond"/>
          <w:bCs/>
          <w:sz w:val="24"/>
          <w:szCs w:val="24"/>
        </w:rPr>
        <w:t>1950</w:t>
      </w:r>
      <w:r w:rsidR="00EB2849">
        <w:rPr>
          <w:rFonts w:ascii="Garamond" w:hAnsi="Garamond"/>
          <w:bCs/>
          <w:sz w:val="24"/>
          <w:szCs w:val="24"/>
        </w:rPr>
        <w:t>,</w:t>
      </w:r>
      <w:r>
        <w:rPr>
          <w:rFonts w:ascii="Garamond" w:hAnsi="Garamond"/>
          <w:bCs/>
          <w:sz w:val="24"/>
          <w:szCs w:val="24"/>
        </w:rPr>
        <w:t xml:space="preserve">" </w:t>
      </w:r>
      <w:r>
        <w:rPr>
          <w:rFonts w:ascii="Garamond" w:hAnsi="Garamond"/>
          <w:i/>
          <w:iCs/>
          <w:sz w:val="24"/>
          <w:szCs w:val="24"/>
        </w:rPr>
        <w:t>Technolog</w:t>
      </w:r>
      <w:r w:rsidR="00A75C2F">
        <w:rPr>
          <w:rFonts w:ascii="Garamond" w:hAnsi="Garamond"/>
          <w:i/>
          <w:iCs/>
          <w:sz w:val="24"/>
          <w:szCs w:val="24"/>
        </w:rPr>
        <w:t>y'</w:t>
      </w:r>
      <w:r>
        <w:rPr>
          <w:rFonts w:ascii="Garamond" w:hAnsi="Garamond"/>
          <w:i/>
          <w:iCs/>
          <w:sz w:val="24"/>
          <w:szCs w:val="24"/>
        </w:rPr>
        <w:t>s Stories</w:t>
      </w:r>
      <w:r w:rsidR="00A75C2F">
        <w:rPr>
          <w:rFonts w:ascii="Garamond" w:hAnsi="Garamond"/>
          <w:sz w:val="24"/>
          <w:szCs w:val="24"/>
        </w:rPr>
        <w:t>,</w:t>
      </w:r>
      <w:r w:rsidR="00EB2849">
        <w:rPr>
          <w:rFonts w:ascii="Garamond" w:hAnsi="Garamond"/>
          <w:sz w:val="24"/>
          <w:szCs w:val="24"/>
        </w:rPr>
        <w:t xml:space="preserve"> </w:t>
      </w:r>
      <w:r w:rsidR="00B848D0" w:rsidRPr="00B848D0">
        <w:rPr>
          <w:rFonts w:ascii="Garamond" w:hAnsi="Garamond"/>
          <w:sz w:val="24"/>
          <w:szCs w:val="24"/>
        </w:rPr>
        <w:t xml:space="preserve">v. 8, no. 3: </w:t>
      </w:r>
      <w:r w:rsidR="002225CB">
        <w:rPr>
          <w:rFonts w:ascii="Garamond" w:hAnsi="Garamond"/>
          <w:sz w:val="24"/>
          <w:szCs w:val="24"/>
        </w:rPr>
        <w:t>"</w:t>
      </w:r>
      <w:r w:rsidR="00B848D0" w:rsidRPr="00B848D0">
        <w:rPr>
          <w:rFonts w:ascii="Garamond" w:hAnsi="Garamond"/>
          <w:sz w:val="24"/>
          <w:szCs w:val="24"/>
        </w:rPr>
        <w:t>Chill Technologies</w:t>
      </w:r>
      <w:r w:rsidR="00CA75D8">
        <w:rPr>
          <w:rFonts w:ascii="Garamond" w:hAnsi="Garamond"/>
          <w:sz w:val="24"/>
          <w:szCs w:val="24"/>
        </w:rPr>
        <w:t>.</w:t>
      </w:r>
      <w:bookmarkEnd w:id="2"/>
      <w:r w:rsidR="002225CB">
        <w:rPr>
          <w:rFonts w:ascii="Garamond" w:hAnsi="Garamond"/>
          <w:sz w:val="24"/>
          <w:szCs w:val="24"/>
        </w:rPr>
        <w:t>"</w:t>
      </w:r>
    </w:p>
    <w:p w14:paraId="7E6C8347" w14:textId="77777777" w:rsidR="00FB1855" w:rsidRPr="00A156E3" w:rsidRDefault="00FB1855" w:rsidP="00FB1855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01EA5FFA" w14:textId="2B1C8813" w:rsidR="00C56C7F" w:rsidRDefault="00C56C7F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2020</w:t>
      </w:r>
      <w:r w:rsidR="006416E7">
        <w:rPr>
          <w:rFonts w:ascii="Garamond" w:hAnsi="Garamond"/>
          <w:sz w:val="24"/>
          <w:szCs w:val="24"/>
        </w:rPr>
        <w:tab/>
      </w:r>
      <w:r w:rsidR="00F768FB" w:rsidRPr="00754510">
        <w:rPr>
          <w:rFonts w:ascii="Garamond" w:hAnsi="Garamond"/>
          <w:sz w:val="24"/>
          <w:szCs w:val="24"/>
        </w:rPr>
        <w:t xml:space="preserve">Book Review: </w:t>
      </w:r>
      <w:r w:rsidR="00F768FB" w:rsidRPr="006E5C2C">
        <w:rPr>
          <w:rFonts w:ascii="Garamond" w:hAnsi="Garamond"/>
          <w:i/>
          <w:iCs/>
          <w:sz w:val="24"/>
          <w:szCs w:val="24"/>
        </w:rPr>
        <w:t>Persistent Callings: Seasons of Work and Identity on the Oregon Coast</w:t>
      </w:r>
      <w:r w:rsidR="006E5C2C">
        <w:rPr>
          <w:rFonts w:ascii="Garamond" w:hAnsi="Garamond"/>
          <w:sz w:val="24"/>
          <w:szCs w:val="24"/>
        </w:rPr>
        <w:t xml:space="preserve"> b</w:t>
      </w:r>
      <w:r w:rsidR="00F768FB" w:rsidRPr="00F768FB">
        <w:rPr>
          <w:rFonts w:ascii="Garamond" w:hAnsi="Garamond"/>
          <w:sz w:val="24"/>
          <w:szCs w:val="24"/>
        </w:rPr>
        <w:t xml:space="preserve">y Joseph E. Taylor III, </w:t>
      </w:r>
      <w:r w:rsidR="00F768FB" w:rsidRPr="006E5C2C">
        <w:rPr>
          <w:rFonts w:ascii="Garamond" w:hAnsi="Garamond"/>
          <w:i/>
          <w:iCs/>
          <w:sz w:val="24"/>
          <w:szCs w:val="24"/>
        </w:rPr>
        <w:t>Environmental History</w:t>
      </w:r>
      <w:r w:rsidR="00F768FB" w:rsidRPr="00F768FB">
        <w:rPr>
          <w:rFonts w:ascii="Garamond" w:hAnsi="Garamond"/>
          <w:sz w:val="24"/>
          <w:szCs w:val="24"/>
        </w:rPr>
        <w:t xml:space="preserve">, </w:t>
      </w:r>
      <w:r w:rsidR="006E5C2C">
        <w:rPr>
          <w:rFonts w:ascii="Garamond" w:hAnsi="Garamond"/>
          <w:sz w:val="24"/>
          <w:szCs w:val="24"/>
        </w:rPr>
        <w:t>2</w:t>
      </w:r>
      <w:r w:rsidR="00F768FB" w:rsidRPr="00F768FB">
        <w:rPr>
          <w:rFonts w:ascii="Garamond" w:hAnsi="Garamond"/>
          <w:sz w:val="24"/>
          <w:szCs w:val="24"/>
        </w:rPr>
        <w:t xml:space="preserve">5, </w:t>
      </w:r>
      <w:r w:rsidR="006E5C2C">
        <w:rPr>
          <w:rFonts w:ascii="Garamond" w:hAnsi="Garamond"/>
          <w:sz w:val="24"/>
          <w:szCs w:val="24"/>
        </w:rPr>
        <w:t>no.</w:t>
      </w:r>
      <w:r w:rsidR="00F768FB" w:rsidRPr="00F768FB">
        <w:rPr>
          <w:rFonts w:ascii="Garamond" w:hAnsi="Garamond"/>
          <w:sz w:val="24"/>
          <w:szCs w:val="24"/>
        </w:rPr>
        <w:t xml:space="preserve"> 3,</w:t>
      </w:r>
      <w:r w:rsidR="006E5C2C">
        <w:rPr>
          <w:rFonts w:ascii="Garamond" w:hAnsi="Garamond"/>
          <w:sz w:val="24"/>
          <w:szCs w:val="24"/>
        </w:rPr>
        <w:t xml:space="preserve"> (</w:t>
      </w:r>
      <w:r w:rsidR="00F768FB" w:rsidRPr="00F768FB">
        <w:rPr>
          <w:rFonts w:ascii="Garamond" w:hAnsi="Garamond"/>
          <w:sz w:val="24"/>
          <w:szCs w:val="24"/>
        </w:rPr>
        <w:t>2020</w:t>
      </w:r>
      <w:r w:rsidR="006E5C2C">
        <w:rPr>
          <w:rFonts w:ascii="Garamond" w:hAnsi="Garamond"/>
          <w:sz w:val="24"/>
          <w:szCs w:val="24"/>
        </w:rPr>
        <w:t>)</w:t>
      </w:r>
      <w:r w:rsidR="00F768FB" w:rsidRPr="00F768FB">
        <w:rPr>
          <w:rFonts w:ascii="Garamond" w:hAnsi="Garamond"/>
          <w:sz w:val="24"/>
          <w:szCs w:val="24"/>
        </w:rPr>
        <w:t xml:space="preserve"> 565–567</w:t>
      </w:r>
      <w:r w:rsidR="006E5C2C">
        <w:rPr>
          <w:rFonts w:ascii="Garamond" w:hAnsi="Garamond"/>
          <w:sz w:val="24"/>
          <w:szCs w:val="24"/>
        </w:rPr>
        <w:t>.</w:t>
      </w:r>
    </w:p>
    <w:p w14:paraId="583C53B7" w14:textId="77777777" w:rsidR="00C56C7F" w:rsidRDefault="00C56C7F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7CA738A" w14:textId="5D87F2CE" w:rsidR="005F5D80" w:rsidRDefault="00E67247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E67247">
        <w:rPr>
          <w:rFonts w:ascii="Garamond" w:hAnsi="Garamond"/>
          <w:sz w:val="24"/>
          <w:szCs w:val="24"/>
        </w:rPr>
        <w:t>2019</w:t>
      </w:r>
      <w:r>
        <w:rPr>
          <w:rFonts w:ascii="Garamond" w:hAnsi="Garamond"/>
          <w:sz w:val="24"/>
          <w:szCs w:val="24"/>
        </w:rPr>
        <w:tab/>
      </w:r>
      <w:r w:rsidR="00754510" w:rsidRPr="00754510">
        <w:rPr>
          <w:rFonts w:ascii="Garamond" w:hAnsi="Garamond"/>
          <w:sz w:val="24"/>
          <w:szCs w:val="24"/>
        </w:rPr>
        <w:t xml:space="preserve">Book Review: </w:t>
      </w:r>
      <w:r w:rsidR="00754510" w:rsidRPr="00754510">
        <w:rPr>
          <w:rFonts w:ascii="Garamond" w:hAnsi="Garamond"/>
          <w:i/>
          <w:iCs/>
          <w:sz w:val="24"/>
          <w:szCs w:val="24"/>
        </w:rPr>
        <w:t>From Head Shops to Whole Foods: The Rise and Fall of Activist Entrepreneurs</w:t>
      </w:r>
      <w:r w:rsidR="00754510" w:rsidRPr="00754510">
        <w:rPr>
          <w:rFonts w:ascii="Garamond" w:hAnsi="Garamond"/>
          <w:sz w:val="24"/>
          <w:szCs w:val="24"/>
        </w:rPr>
        <w:t xml:space="preserve"> </w:t>
      </w:r>
      <w:r w:rsidR="00E11290">
        <w:rPr>
          <w:rFonts w:ascii="Garamond" w:hAnsi="Garamond"/>
          <w:sz w:val="24"/>
          <w:szCs w:val="24"/>
        </w:rPr>
        <w:t>b</w:t>
      </w:r>
      <w:r w:rsidR="00754510" w:rsidRPr="00754510">
        <w:rPr>
          <w:rFonts w:ascii="Garamond" w:hAnsi="Garamond"/>
          <w:sz w:val="24"/>
          <w:szCs w:val="24"/>
        </w:rPr>
        <w:t>y Joshua Clark Davis</w:t>
      </w:r>
      <w:r w:rsidR="00754510">
        <w:rPr>
          <w:rFonts w:ascii="Garamond" w:hAnsi="Garamond"/>
          <w:sz w:val="24"/>
          <w:szCs w:val="24"/>
        </w:rPr>
        <w:t>,</w:t>
      </w:r>
      <w:r w:rsidR="00754510" w:rsidRPr="00754510">
        <w:rPr>
          <w:rFonts w:ascii="Garamond" w:hAnsi="Garamond"/>
          <w:sz w:val="24"/>
          <w:szCs w:val="24"/>
        </w:rPr>
        <w:t xml:space="preserve"> </w:t>
      </w:r>
      <w:r w:rsidR="00754510" w:rsidRPr="00754510">
        <w:rPr>
          <w:rFonts w:ascii="Garamond" w:hAnsi="Garamond"/>
          <w:i/>
          <w:iCs/>
          <w:sz w:val="24"/>
          <w:szCs w:val="24"/>
        </w:rPr>
        <w:t>ILR Review</w:t>
      </w:r>
      <w:r w:rsidR="00754510" w:rsidRPr="00754510">
        <w:rPr>
          <w:rFonts w:ascii="Garamond" w:hAnsi="Garamond"/>
          <w:sz w:val="24"/>
          <w:szCs w:val="24"/>
        </w:rPr>
        <w:t>, 72</w:t>
      </w:r>
      <w:r w:rsidR="00754510">
        <w:rPr>
          <w:rFonts w:ascii="Garamond" w:hAnsi="Garamond"/>
          <w:sz w:val="24"/>
          <w:szCs w:val="24"/>
        </w:rPr>
        <w:t xml:space="preserve"> no. </w:t>
      </w:r>
      <w:r w:rsidR="00754510" w:rsidRPr="00754510">
        <w:rPr>
          <w:rFonts w:ascii="Garamond" w:hAnsi="Garamond"/>
          <w:sz w:val="24"/>
          <w:szCs w:val="24"/>
        </w:rPr>
        <w:t>5</w:t>
      </w:r>
      <w:r w:rsidR="00754510">
        <w:rPr>
          <w:rFonts w:ascii="Garamond" w:hAnsi="Garamond"/>
          <w:sz w:val="24"/>
          <w:szCs w:val="24"/>
        </w:rPr>
        <w:t xml:space="preserve"> (2019)</w:t>
      </w:r>
      <w:r w:rsidR="00754510" w:rsidRPr="00754510">
        <w:rPr>
          <w:rFonts w:ascii="Garamond" w:hAnsi="Garamond"/>
          <w:sz w:val="24"/>
          <w:szCs w:val="24"/>
        </w:rPr>
        <w:t xml:space="preserve"> 1279–1281.</w:t>
      </w:r>
    </w:p>
    <w:p w14:paraId="660DE22E" w14:textId="1A9240BE" w:rsidR="00E67247" w:rsidRPr="005F5D80" w:rsidRDefault="005F5D80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437E2289" w14:textId="162030A5" w:rsidR="00563AD1" w:rsidRPr="007B031D" w:rsidRDefault="00563AD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2016</w:t>
      </w:r>
      <w:r w:rsidRPr="007B031D">
        <w:rPr>
          <w:rFonts w:ascii="Garamond" w:hAnsi="Garamond"/>
          <w:sz w:val="24"/>
          <w:szCs w:val="24"/>
        </w:rPr>
        <w:tab/>
        <w:t>"‘These French Canadian of the Woods are Half-Wild Folk’: Wilderness, Whiteness, and Work in North America, 1840–1955."</w:t>
      </w:r>
      <w:r w:rsidRPr="007B031D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7B031D">
        <w:rPr>
          <w:rFonts w:ascii="Garamond" w:hAnsi="Garamond"/>
          <w:i/>
          <w:sz w:val="24"/>
          <w:szCs w:val="24"/>
        </w:rPr>
        <w:t>Labour</w:t>
      </w:r>
      <w:proofErr w:type="spellEnd"/>
      <w:r w:rsidRPr="007B031D">
        <w:rPr>
          <w:rFonts w:ascii="Garamond" w:hAnsi="Garamond"/>
          <w:i/>
          <w:sz w:val="24"/>
          <w:szCs w:val="24"/>
        </w:rPr>
        <w:t>/Le Travail</w:t>
      </w:r>
      <w:r w:rsidR="00CC1761">
        <w:rPr>
          <w:rFonts w:ascii="Garamond" w:hAnsi="Garamond"/>
          <w:sz w:val="24"/>
          <w:szCs w:val="24"/>
        </w:rPr>
        <w:t xml:space="preserve"> 77, no. 1 (2016): 121-150</w:t>
      </w:r>
    </w:p>
    <w:bookmarkEnd w:id="1"/>
    <w:p w14:paraId="58FFBFBA" w14:textId="77777777" w:rsidR="00563AD1" w:rsidRPr="007B031D" w:rsidRDefault="00563AD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666B3A3B" w14:textId="40673BB5" w:rsidR="00563AD1" w:rsidRDefault="00563AD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2014</w:t>
      </w:r>
      <w:r w:rsidRPr="007B031D">
        <w:rPr>
          <w:rFonts w:ascii="Garamond" w:hAnsi="Garamond"/>
          <w:sz w:val="24"/>
          <w:szCs w:val="24"/>
        </w:rPr>
        <w:tab/>
        <w:t xml:space="preserve">Review of Curtis, Kent A., </w:t>
      </w:r>
      <w:r w:rsidRPr="00443605">
        <w:rPr>
          <w:rFonts w:ascii="Garamond" w:hAnsi="Garamond"/>
          <w:i/>
          <w:sz w:val="24"/>
          <w:szCs w:val="24"/>
        </w:rPr>
        <w:t>Gambling on Ore: The Nature of Metal Mining in the United States, 1860-1910</w:t>
      </w:r>
      <w:r w:rsidRPr="007B031D">
        <w:rPr>
          <w:rFonts w:ascii="Garamond" w:hAnsi="Garamond"/>
          <w:sz w:val="24"/>
          <w:szCs w:val="24"/>
        </w:rPr>
        <w:t xml:space="preserve">. </w:t>
      </w:r>
      <w:r w:rsidRPr="007B031D">
        <w:rPr>
          <w:rFonts w:ascii="Garamond" w:hAnsi="Garamond"/>
          <w:i/>
          <w:sz w:val="24"/>
          <w:szCs w:val="24"/>
        </w:rPr>
        <w:t>H-SHGAPE, H-Net Reviews</w:t>
      </w:r>
      <w:r w:rsidR="00CC1761">
        <w:rPr>
          <w:rFonts w:ascii="Garamond" w:hAnsi="Garamond"/>
          <w:sz w:val="24"/>
          <w:szCs w:val="24"/>
        </w:rPr>
        <w:t>. June, 2014</w:t>
      </w:r>
    </w:p>
    <w:p w14:paraId="536A5795" w14:textId="275C3BD9" w:rsidR="0059282F" w:rsidRDefault="0057152B" w:rsidP="0057152B">
      <w:pPr>
        <w:pStyle w:val="Heading1"/>
        <w:rPr>
          <w:rFonts w:ascii="Garamond" w:hAnsi="Garamond"/>
          <w:color w:val="auto"/>
        </w:rPr>
      </w:pPr>
      <w:r w:rsidRPr="0057152B">
        <w:rPr>
          <w:rFonts w:ascii="Garamond" w:hAnsi="Garamond"/>
          <w:color w:val="auto"/>
        </w:rPr>
        <w:t xml:space="preserve">Journal Referee </w:t>
      </w:r>
    </w:p>
    <w:p w14:paraId="1870CD26" w14:textId="6511E539" w:rsidR="0057152B" w:rsidRPr="0057152B" w:rsidRDefault="0057152B" w:rsidP="0057152B">
      <w:pPr>
        <w:rPr>
          <w:rFonts w:ascii="Garamond" w:hAnsi="Garamond"/>
          <w:i/>
          <w:sz w:val="24"/>
          <w:szCs w:val="24"/>
        </w:rPr>
      </w:pPr>
      <w:r>
        <w:tab/>
      </w:r>
      <w:r>
        <w:tab/>
      </w:r>
      <w:r w:rsidRPr="0057152B">
        <w:rPr>
          <w:rFonts w:ascii="Garamond" w:hAnsi="Garamond"/>
          <w:i/>
          <w:sz w:val="24"/>
          <w:szCs w:val="24"/>
        </w:rPr>
        <w:t>Food and Foodways</w:t>
      </w:r>
    </w:p>
    <w:p w14:paraId="46F529B2" w14:textId="583806D9" w:rsidR="001415FB" w:rsidRPr="000D225B" w:rsidRDefault="0059282F" w:rsidP="000D225B">
      <w:pPr>
        <w:pStyle w:val="Heading1"/>
        <w:rPr>
          <w:rFonts w:ascii="Garamond" w:hAnsi="Garamond"/>
          <w:color w:val="auto"/>
        </w:rPr>
      </w:pPr>
      <w:r w:rsidRPr="001415FB">
        <w:rPr>
          <w:rFonts w:ascii="Garamond" w:hAnsi="Garamond"/>
          <w:color w:val="auto"/>
        </w:rPr>
        <w:t xml:space="preserve">Non-Peer Reviewed </w:t>
      </w:r>
      <w:r w:rsidR="00B25387" w:rsidRPr="001415FB">
        <w:rPr>
          <w:rFonts w:ascii="Garamond" w:hAnsi="Garamond"/>
          <w:color w:val="auto"/>
        </w:rPr>
        <w:t>Writing</w:t>
      </w:r>
      <w:bookmarkStart w:id="3" w:name="_Hlk88827602"/>
    </w:p>
    <w:p w14:paraId="51023C67" w14:textId="7A9FC772" w:rsidR="0047610E" w:rsidRPr="00B2777F" w:rsidRDefault="0047610E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Cs/>
          <w:sz w:val="24"/>
          <w:szCs w:val="24"/>
        </w:rPr>
      </w:pPr>
      <w:r w:rsidRPr="0047610E">
        <w:rPr>
          <w:rFonts w:ascii="Garamond" w:hAnsi="Garamond"/>
          <w:bCs/>
          <w:sz w:val="24"/>
          <w:szCs w:val="24"/>
        </w:rPr>
        <w:t>2020</w:t>
      </w:r>
      <w:r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ab/>
      </w:r>
      <w:r w:rsidR="002C5F95">
        <w:rPr>
          <w:rFonts w:ascii="Garamond" w:hAnsi="Garamond"/>
          <w:bCs/>
          <w:sz w:val="24"/>
          <w:szCs w:val="24"/>
        </w:rPr>
        <w:t xml:space="preserve">Contributor: </w:t>
      </w:r>
      <w:r w:rsidR="002464AD">
        <w:rPr>
          <w:rFonts w:ascii="Garamond" w:hAnsi="Garamond"/>
          <w:bCs/>
          <w:sz w:val="24"/>
          <w:szCs w:val="24"/>
        </w:rPr>
        <w:t>"</w:t>
      </w:r>
      <w:r w:rsidR="002464AD" w:rsidRPr="002464AD">
        <w:rPr>
          <w:rFonts w:ascii="Garamond" w:hAnsi="Garamond"/>
          <w:bCs/>
          <w:sz w:val="24"/>
          <w:szCs w:val="24"/>
        </w:rPr>
        <w:t>How Will We Write This History?</w:t>
      </w:r>
      <w:r w:rsidR="002464AD">
        <w:rPr>
          <w:rFonts w:ascii="Garamond" w:hAnsi="Garamond"/>
          <w:bCs/>
          <w:sz w:val="24"/>
          <w:szCs w:val="24"/>
        </w:rPr>
        <w:t>"</w:t>
      </w:r>
      <w:r w:rsidR="002C5F95">
        <w:rPr>
          <w:rFonts w:ascii="Garamond" w:hAnsi="Garamond"/>
          <w:bCs/>
          <w:sz w:val="24"/>
          <w:szCs w:val="24"/>
        </w:rPr>
        <w:t xml:space="preserve"> </w:t>
      </w:r>
      <w:r w:rsidR="00510506">
        <w:rPr>
          <w:rFonts w:ascii="Garamond" w:hAnsi="Garamond"/>
          <w:bCs/>
          <w:i/>
          <w:iCs/>
          <w:sz w:val="24"/>
          <w:szCs w:val="24"/>
        </w:rPr>
        <w:t>DAME</w:t>
      </w:r>
      <w:r w:rsidR="00510506">
        <w:rPr>
          <w:rFonts w:ascii="Garamond" w:hAnsi="Garamond"/>
          <w:bCs/>
          <w:sz w:val="24"/>
          <w:szCs w:val="24"/>
        </w:rPr>
        <w:t>,</w:t>
      </w:r>
      <w:r w:rsidR="00510506" w:rsidRPr="00B2777F">
        <w:rPr>
          <w:rFonts w:ascii="Garamond" w:hAnsi="Garamond"/>
          <w:bCs/>
          <w:sz w:val="24"/>
          <w:szCs w:val="24"/>
        </w:rPr>
        <w:t xml:space="preserve"> </w:t>
      </w:r>
      <w:r w:rsidR="00B2777F" w:rsidRPr="00B2777F">
        <w:rPr>
          <w:rFonts w:ascii="Garamond" w:hAnsi="Garamond"/>
          <w:bCs/>
          <w:sz w:val="24"/>
          <w:szCs w:val="24"/>
        </w:rPr>
        <w:t>May 14, 2020</w:t>
      </w:r>
      <w:r w:rsidR="00B25387">
        <w:rPr>
          <w:rFonts w:ascii="Garamond" w:hAnsi="Garamond"/>
          <w:bCs/>
          <w:sz w:val="24"/>
          <w:szCs w:val="24"/>
        </w:rPr>
        <w:t xml:space="preserve">, </w:t>
      </w:r>
      <w:r w:rsidR="00B25387" w:rsidRPr="00B25387">
        <w:rPr>
          <w:rFonts w:ascii="Garamond" w:hAnsi="Garamond"/>
          <w:bCs/>
          <w:sz w:val="24"/>
          <w:szCs w:val="24"/>
        </w:rPr>
        <w:t>https://www.damemagazine.com/2020/05/14/how-will-we-write-this-history/</w:t>
      </w:r>
    </w:p>
    <w:p w14:paraId="076A8B8A" w14:textId="77777777" w:rsidR="002464AD" w:rsidRPr="0047610E" w:rsidRDefault="002464AD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Cs/>
          <w:sz w:val="24"/>
          <w:szCs w:val="24"/>
        </w:rPr>
      </w:pPr>
    </w:p>
    <w:p w14:paraId="76951710" w14:textId="569661E2" w:rsidR="00F74D1A" w:rsidRPr="00F74D1A" w:rsidRDefault="00F74D1A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Cs/>
          <w:sz w:val="24"/>
          <w:szCs w:val="24"/>
        </w:rPr>
      </w:pPr>
      <w:r w:rsidRPr="00F74D1A">
        <w:rPr>
          <w:rFonts w:ascii="Garamond" w:hAnsi="Garamond"/>
          <w:bCs/>
          <w:sz w:val="24"/>
          <w:szCs w:val="24"/>
        </w:rPr>
        <w:t>2020</w:t>
      </w:r>
      <w:r>
        <w:rPr>
          <w:rFonts w:ascii="Garamond" w:hAnsi="Garamond"/>
          <w:bCs/>
          <w:sz w:val="24"/>
          <w:szCs w:val="24"/>
        </w:rPr>
        <w:tab/>
      </w:r>
      <w:r w:rsidR="00D577D4">
        <w:rPr>
          <w:rFonts w:ascii="Garamond" w:hAnsi="Garamond"/>
          <w:bCs/>
          <w:sz w:val="24"/>
          <w:szCs w:val="24"/>
        </w:rPr>
        <w:t xml:space="preserve">"Why do I tell the Franco-American Story?" </w:t>
      </w:r>
      <w:r w:rsidR="00657CAE" w:rsidRPr="00ED7B13">
        <w:rPr>
          <w:rFonts w:ascii="Garamond" w:hAnsi="Garamond"/>
          <w:bCs/>
          <w:i/>
          <w:iCs/>
          <w:sz w:val="24"/>
          <w:szCs w:val="24"/>
        </w:rPr>
        <w:t>French-Canadian Legacy Podcast Blog</w:t>
      </w:r>
      <w:r w:rsidR="00657CAE">
        <w:rPr>
          <w:rFonts w:ascii="Garamond" w:hAnsi="Garamond"/>
          <w:bCs/>
          <w:sz w:val="24"/>
          <w:szCs w:val="24"/>
        </w:rPr>
        <w:t>,</w:t>
      </w:r>
      <w:r w:rsidR="00ED7B13">
        <w:rPr>
          <w:rFonts w:ascii="Garamond" w:hAnsi="Garamond"/>
          <w:bCs/>
          <w:sz w:val="24"/>
          <w:szCs w:val="24"/>
        </w:rPr>
        <w:t xml:space="preserve"> March, 2020</w:t>
      </w:r>
      <w:r w:rsidR="002C5F95">
        <w:rPr>
          <w:rFonts w:ascii="Garamond" w:hAnsi="Garamond"/>
          <w:bCs/>
          <w:sz w:val="24"/>
          <w:szCs w:val="24"/>
        </w:rPr>
        <w:t xml:space="preserve">, </w:t>
      </w:r>
      <w:r w:rsidR="00403F63" w:rsidRPr="00403F63">
        <w:t xml:space="preserve"> </w:t>
      </w:r>
      <w:r w:rsidR="00403F63" w:rsidRPr="00403F63">
        <w:rPr>
          <w:rFonts w:ascii="Garamond" w:hAnsi="Garamond"/>
          <w:bCs/>
          <w:sz w:val="24"/>
          <w:szCs w:val="24"/>
        </w:rPr>
        <w:t>https://fclpodcast.com/blog/</w:t>
      </w:r>
    </w:p>
    <w:p w14:paraId="0DEAB2C1" w14:textId="77777777" w:rsidR="00F74D1A" w:rsidRDefault="00F74D1A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/>
          <w:sz w:val="24"/>
          <w:szCs w:val="24"/>
        </w:rPr>
      </w:pPr>
    </w:p>
    <w:p w14:paraId="27BCDAC8" w14:textId="2A88E89D" w:rsidR="005F5D80" w:rsidRPr="00F752A9" w:rsidRDefault="005F5D80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2019</w:t>
      </w:r>
      <w:r>
        <w:rPr>
          <w:rFonts w:ascii="Garamond" w:hAnsi="Garamond"/>
          <w:sz w:val="24"/>
          <w:szCs w:val="24"/>
        </w:rPr>
        <w:tab/>
      </w:r>
      <w:r w:rsidR="00F752A9">
        <w:rPr>
          <w:rFonts w:ascii="Garamond" w:hAnsi="Garamond"/>
          <w:sz w:val="24"/>
          <w:szCs w:val="24"/>
        </w:rPr>
        <w:t>"</w:t>
      </w:r>
      <w:r w:rsidR="00F752A9" w:rsidRPr="00F752A9">
        <w:rPr>
          <w:rFonts w:ascii="Garamond" w:hAnsi="Garamond"/>
          <w:sz w:val="24"/>
          <w:szCs w:val="24"/>
        </w:rPr>
        <w:t>Logging bill can help correct a long history of injustice in Maine woods</w:t>
      </w:r>
      <w:r w:rsidR="00F752A9">
        <w:rPr>
          <w:rFonts w:ascii="Garamond" w:hAnsi="Garamond"/>
          <w:sz w:val="24"/>
          <w:szCs w:val="24"/>
        </w:rPr>
        <w:t xml:space="preserve">." </w:t>
      </w:r>
      <w:r w:rsidR="00F752A9">
        <w:rPr>
          <w:rFonts w:ascii="Garamond" w:hAnsi="Garamond"/>
          <w:i/>
          <w:sz w:val="24"/>
          <w:szCs w:val="24"/>
        </w:rPr>
        <w:t>Bangor Daily News</w:t>
      </w:r>
      <w:r w:rsidR="00F752A9">
        <w:rPr>
          <w:rFonts w:ascii="Garamond" w:hAnsi="Garamond"/>
          <w:sz w:val="24"/>
          <w:szCs w:val="24"/>
        </w:rPr>
        <w:t xml:space="preserve">. </w:t>
      </w:r>
      <w:r w:rsidR="006306FF">
        <w:rPr>
          <w:rFonts w:ascii="Garamond" w:hAnsi="Garamond"/>
          <w:sz w:val="24"/>
          <w:szCs w:val="24"/>
        </w:rPr>
        <w:t>May 14</w:t>
      </w:r>
      <w:r w:rsidR="006306FF" w:rsidRPr="006306FF">
        <w:rPr>
          <w:rFonts w:ascii="Garamond" w:hAnsi="Garamond"/>
          <w:sz w:val="24"/>
          <w:szCs w:val="24"/>
          <w:vertAlign w:val="superscript"/>
        </w:rPr>
        <w:t>th</w:t>
      </w:r>
      <w:r w:rsidR="006306FF">
        <w:rPr>
          <w:rFonts w:ascii="Garamond" w:hAnsi="Garamond"/>
          <w:sz w:val="24"/>
          <w:szCs w:val="24"/>
        </w:rPr>
        <w:t>, 2019.</w:t>
      </w:r>
    </w:p>
    <w:p w14:paraId="39CE5E8C" w14:textId="77777777" w:rsidR="005F5D80" w:rsidRPr="005F5D80" w:rsidRDefault="005F5D80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3AA5C658" w14:textId="0CF41611" w:rsidR="007C6261" w:rsidRDefault="00883A8A" w:rsidP="0057152B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2019</w:t>
      </w:r>
      <w:r>
        <w:rPr>
          <w:rFonts w:ascii="Garamond" w:hAnsi="Garamond"/>
          <w:sz w:val="24"/>
          <w:szCs w:val="24"/>
        </w:rPr>
        <w:tab/>
        <w:t>"</w:t>
      </w:r>
      <w:r w:rsidRPr="00883A8A">
        <w:t xml:space="preserve"> </w:t>
      </w:r>
      <w:r w:rsidRPr="00883A8A">
        <w:rPr>
          <w:rFonts w:ascii="Garamond" w:hAnsi="Garamond"/>
          <w:sz w:val="24"/>
          <w:szCs w:val="24"/>
        </w:rPr>
        <w:t>Hey Snow! It’s Not You, It’s Us</w:t>
      </w:r>
      <w:r w:rsidR="00F752A9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"</w:t>
      </w:r>
      <w:r w:rsidR="00B250C3">
        <w:rPr>
          <w:rFonts w:ascii="Garamond" w:hAnsi="Garamond"/>
          <w:sz w:val="24"/>
          <w:szCs w:val="24"/>
        </w:rPr>
        <w:t xml:space="preserve"> </w:t>
      </w:r>
      <w:r w:rsidR="000F3A36" w:rsidRPr="000F3A36">
        <w:rPr>
          <w:rFonts w:ascii="Garamond" w:hAnsi="Garamond"/>
          <w:i/>
          <w:sz w:val="24"/>
          <w:szCs w:val="24"/>
        </w:rPr>
        <w:t>Edge Effects</w:t>
      </w:r>
      <w:r w:rsidR="000F3A36">
        <w:rPr>
          <w:rFonts w:ascii="Garamond" w:hAnsi="Garamond"/>
          <w:sz w:val="24"/>
          <w:szCs w:val="24"/>
        </w:rPr>
        <w:t>, January, 2019</w:t>
      </w:r>
      <w:r w:rsidR="002C5F95">
        <w:rPr>
          <w:rFonts w:ascii="Garamond" w:hAnsi="Garamond"/>
          <w:sz w:val="24"/>
          <w:szCs w:val="24"/>
        </w:rPr>
        <w:t xml:space="preserve">, </w:t>
      </w:r>
      <w:r w:rsidR="004E0250" w:rsidRPr="004E0250">
        <w:rPr>
          <w:rFonts w:ascii="Garamond" w:hAnsi="Garamond"/>
          <w:sz w:val="24"/>
          <w:szCs w:val="24"/>
        </w:rPr>
        <w:t>http://edgeeffects.net/hey-snow-</w:t>
      </w:r>
      <w:bookmarkEnd w:id="3"/>
      <w:r w:rsidR="004E0250" w:rsidRPr="004E0250">
        <w:rPr>
          <w:rFonts w:ascii="Garamond" w:hAnsi="Garamond"/>
          <w:sz w:val="24"/>
          <w:szCs w:val="24"/>
        </w:rPr>
        <w:t>its-not-you-its-us/</w:t>
      </w:r>
    </w:p>
    <w:p w14:paraId="3A3BE46A" w14:textId="42487285" w:rsidR="006B4DBD" w:rsidRPr="00EB460F" w:rsidRDefault="006B4DBD" w:rsidP="006907D1">
      <w:pPr>
        <w:pStyle w:val="Heading1"/>
        <w:rPr>
          <w:rFonts w:ascii="Garamond" w:hAnsi="Garamond"/>
          <w:color w:val="auto"/>
        </w:rPr>
      </w:pPr>
      <w:r w:rsidRPr="00EB460F">
        <w:rPr>
          <w:rFonts w:ascii="Garamond" w:hAnsi="Garamond"/>
          <w:color w:val="auto"/>
        </w:rPr>
        <w:t>Public History Work</w:t>
      </w:r>
    </w:p>
    <w:p w14:paraId="705E300E" w14:textId="72D91D9F" w:rsidR="00D973B5" w:rsidRDefault="00D973B5" w:rsidP="00D973B5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2019</w:t>
      </w:r>
      <w:r w:rsidR="00561941">
        <w:rPr>
          <w:rFonts w:ascii="Garamond" w:hAnsi="Garamond"/>
          <w:sz w:val="24"/>
          <w:szCs w:val="24"/>
        </w:rPr>
        <w:t>-202</w:t>
      </w:r>
      <w:r w:rsidR="000179CC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ab/>
        <w:t xml:space="preserve">Host </w:t>
      </w:r>
      <w:r w:rsidR="000E3263">
        <w:rPr>
          <w:rFonts w:ascii="Garamond" w:hAnsi="Garamond"/>
          <w:sz w:val="24"/>
          <w:szCs w:val="24"/>
        </w:rPr>
        <w:t>of</w:t>
      </w:r>
      <w:r>
        <w:rPr>
          <w:rFonts w:ascii="Garamond" w:hAnsi="Garamond"/>
          <w:sz w:val="24"/>
          <w:szCs w:val="24"/>
        </w:rPr>
        <w:t xml:space="preserve"> </w:t>
      </w:r>
      <w:r w:rsidRPr="000E3263">
        <w:rPr>
          <w:rFonts w:ascii="Garamond" w:hAnsi="Garamond"/>
          <w:i/>
          <w:sz w:val="24"/>
          <w:szCs w:val="24"/>
        </w:rPr>
        <w:t>New Book in Environmental Studies</w:t>
      </w:r>
      <w:r>
        <w:rPr>
          <w:rFonts w:ascii="Garamond" w:hAnsi="Garamond"/>
          <w:sz w:val="24"/>
          <w:szCs w:val="24"/>
        </w:rPr>
        <w:t xml:space="preserve"> podcast distributed </w:t>
      </w:r>
      <w:r w:rsidR="000E3263">
        <w:rPr>
          <w:rFonts w:ascii="Garamond" w:hAnsi="Garamond"/>
          <w:sz w:val="24"/>
          <w:szCs w:val="24"/>
        </w:rPr>
        <w:t>by</w:t>
      </w:r>
      <w:r>
        <w:rPr>
          <w:rFonts w:ascii="Garamond" w:hAnsi="Garamond"/>
          <w:sz w:val="24"/>
          <w:szCs w:val="24"/>
        </w:rPr>
        <w:t xml:space="preserve"> the </w:t>
      </w:r>
      <w:r w:rsidRPr="000E3263">
        <w:rPr>
          <w:rFonts w:ascii="Garamond" w:hAnsi="Garamond"/>
          <w:i/>
          <w:sz w:val="24"/>
          <w:szCs w:val="24"/>
        </w:rPr>
        <w:t>New Books Network</w:t>
      </w:r>
      <w:r w:rsidR="00BB3F7B">
        <w:rPr>
          <w:rFonts w:ascii="Garamond" w:hAnsi="Garamond"/>
          <w:sz w:val="24"/>
          <w:szCs w:val="24"/>
        </w:rPr>
        <w:t>.</w:t>
      </w:r>
    </w:p>
    <w:p w14:paraId="1AC4D29F" w14:textId="64EB9AC7" w:rsidR="0074287C" w:rsidRPr="00742C71" w:rsidRDefault="0074287C" w:rsidP="00742C71">
      <w:pPr>
        <w:spacing w:line="360" w:lineRule="auto"/>
        <w:ind w:left="21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"Michael Hillard</w:t>
      </w:r>
      <w:r w:rsidR="00742C71">
        <w:rPr>
          <w:rFonts w:ascii="Garamond" w:hAnsi="Garamond"/>
          <w:sz w:val="24"/>
          <w:szCs w:val="24"/>
        </w:rPr>
        <w:t>,</w:t>
      </w:r>
      <w:r w:rsidR="00742C71" w:rsidRPr="00742C71">
        <w:t xml:space="preserve"> </w:t>
      </w:r>
      <w:r w:rsidR="00742C71" w:rsidRPr="00742C71">
        <w:rPr>
          <w:rFonts w:ascii="Garamond" w:hAnsi="Garamond"/>
          <w:i/>
          <w:iCs/>
          <w:sz w:val="24"/>
          <w:szCs w:val="24"/>
        </w:rPr>
        <w:t>Shredding Paper: The Rise and Fall of Maine's Mighty Paper Industry</w:t>
      </w:r>
      <w:r w:rsidR="00742C71">
        <w:rPr>
          <w:rFonts w:ascii="Garamond" w:hAnsi="Garamond"/>
          <w:sz w:val="24"/>
          <w:szCs w:val="24"/>
        </w:rPr>
        <w:t xml:space="preserve">, produced by </w:t>
      </w:r>
      <w:r w:rsidR="00742C71">
        <w:rPr>
          <w:rFonts w:ascii="Garamond" w:hAnsi="Garamond"/>
          <w:i/>
          <w:sz w:val="24"/>
          <w:szCs w:val="24"/>
        </w:rPr>
        <w:t>New Books Network</w:t>
      </w:r>
      <w:r w:rsidR="00742C71">
        <w:rPr>
          <w:rFonts w:ascii="Garamond" w:hAnsi="Garamond"/>
          <w:sz w:val="24"/>
          <w:szCs w:val="24"/>
        </w:rPr>
        <w:t xml:space="preserve">," podcast, </w:t>
      </w:r>
      <w:hyperlink r:id="rId11" w:history="1">
        <w:r w:rsidR="00742C71" w:rsidRPr="009E4CBA">
          <w:rPr>
            <w:rStyle w:val="Hyperlink"/>
            <w:rFonts w:ascii="Garamond" w:hAnsi="Garamond"/>
            <w:sz w:val="24"/>
            <w:szCs w:val="24"/>
          </w:rPr>
          <w:t>https://newbooksnetwork.com/shredding-paper</w:t>
        </w:r>
      </w:hyperlink>
      <w:r w:rsidR="00742C71">
        <w:rPr>
          <w:rFonts w:ascii="Garamond" w:hAnsi="Garamond"/>
          <w:sz w:val="24"/>
          <w:szCs w:val="24"/>
        </w:rPr>
        <w:t>, (</w:t>
      </w:r>
      <w:r w:rsidR="000C6350">
        <w:rPr>
          <w:rFonts w:ascii="Garamond" w:hAnsi="Garamond"/>
          <w:sz w:val="24"/>
          <w:szCs w:val="24"/>
        </w:rPr>
        <w:t>July 27, 2021)</w:t>
      </w:r>
    </w:p>
    <w:p w14:paraId="6653B32E" w14:textId="1511E254" w:rsidR="0074287C" w:rsidRDefault="0074287C" w:rsidP="00D973B5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1ABCA13D" w14:textId="7F309AE6" w:rsidR="0030633A" w:rsidRDefault="00D11E6F" w:rsidP="00917E32">
      <w:pPr>
        <w:spacing w:line="360" w:lineRule="auto"/>
        <w:ind w:left="21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"</w:t>
      </w:r>
      <w:r w:rsidRPr="00D11E6F">
        <w:rPr>
          <w:rFonts w:ascii="Garamond" w:hAnsi="Garamond"/>
          <w:sz w:val="24"/>
          <w:szCs w:val="24"/>
        </w:rPr>
        <w:t>Daniel Macfarlane</w:t>
      </w:r>
      <w:r>
        <w:rPr>
          <w:rFonts w:ascii="Garamond" w:hAnsi="Garamond"/>
          <w:sz w:val="24"/>
          <w:szCs w:val="24"/>
        </w:rPr>
        <w:t xml:space="preserve">, </w:t>
      </w:r>
      <w:r w:rsidRPr="0074287C">
        <w:rPr>
          <w:rFonts w:ascii="Garamond" w:hAnsi="Garamond"/>
          <w:i/>
          <w:iCs/>
          <w:sz w:val="24"/>
          <w:szCs w:val="24"/>
        </w:rPr>
        <w:t>Fixing Niagara Falls: Environment, Energy, and Engineers at the World’s Most Famous Waterfall</w:t>
      </w:r>
      <w:r w:rsidR="008D5890">
        <w:rPr>
          <w:rFonts w:ascii="Garamond" w:hAnsi="Garamond"/>
          <w:sz w:val="24"/>
          <w:szCs w:val="24"/>
        </w:rPr>
        <w:t>,</w:t>
      </w:r>
      <w:r w:rsidR="00A33B79">
        <w:rPr>
          <w:rFonts w:ascii="Garamond" w:hAnsi="Garamond"/>
          <w:sz w:val="24"/>
          <w:szCs w:val="24"/>
        </w:rPr>
        <w:t xml:space="preserve"> produced by </w:t>
      </w:r>
      <w:r w:rsidR="00A33B79">
        <w:rPr>
          <w:rFonts w:ascii="Garamond" w:hAnsi="Garamond"/>
          <w:i/>
          <w:sz w:val="24"/>
          <w:szCs w:val="24"/>
        </w:rPr>
        <w:t>New Books Network</w:t>
      </w:r>
      <w:r w:rsidR="00A33B79">
        <w:rPr>
          <w:rFonts w:ascii="Garamond" w:hAnsi="Garamond"/>
          <w:sz w:val="24"/>
          <w:szCs w:val="24"/>
        </w:rPr>
        <w:t xml:space="preserve">," podcast,  </w:t>
      </w:r>
      <w:hyperlink r:id="rId12" w:history="1">
        <w:r w:rsidR="00917E32" w:rsidRPr="00AC08A6">
          <w:rPr>
            <w:rStyle w:val="Hyperlink"/>
            <w:rFonts w:ascii="Garamond" w:hAnsi="Garamond"/>
            <w:sz w:val="24"/>
            <w:szCs w:val="24"/>
          </w:rPr>
          <w:t>https://newbooksnetwork.com/daniel-macfarlane-fixing-niagara-falls-environment-energy-and-engineers-at-the-worlds-most-famous-waterfall-ubc-press-2020</w:t>
        </w:r>
      </w:hyperlink>
      <w:r w:rsidR="008D5890">
        <w:rPr>
          <w:rFonts w:ascii="Garamond" w:hAnsi="Garamond"/>
          <w:sz w:val="24"/>
          <w:szCs w:val="24"/>
        </w:rPr>
        <w:t xml:space="preserve"> (</w:t>
      </w:r>
      <w:r w:rsidR="008D5890" w:rsidRPr="008D5890">
        <w:rPr>
          <w:rFonts w:ascii="Garamond" w:hAnsi="Garamond"/>
          <w:sz w:val="24"/>
          <w:szCs w:val="24"/>
        </w:rPr>
        <w:t>Oct</w:t>
      </w:r>
      <w:r w:rsidR="00FE28B6">
        <w:rPr>
          <w:rFonts w:ascii="Garamond" w:hAnsi="Garamond"/>
          <w:sz w:val="24"/>
          <w:szCs w:val="24"/>
        </w:rPr>
        <w:t>ober</w:t>
      </w:r>
      <w:r w:rsidR="008D5890" w:rsidRPr="008D5890">
        <w:rPr>
          <w:rFonts w:ascii="Garamond" w:hAnsi="Garamond"/>
          <w:sz w:val="24"/>
          <w:szCs w:val="24"/>
        </w:rPr>
        <w:t xml:space="preserve"> 7, 2020</w:t>
      </w:r>
      <w:r w:rsidR="008D5890">
        <w:rPr>
          <w:rFonts w:ascii="Garamond" w:hAnsi="Garamond"/>
          <w:sz w:val="24"/>
          <w:szCs w:val="24"/>
        </w:rPr>
        <w:t xml:space="preserve">) </w:t>
      </w:r>
    </w:p>
    <w:p w14:paraId="26E2C898" w14:textId="78BF86F9" w:rsidR="004A3106" w:rsidRDefault="004A3106" w:rsidP="00917E32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3084AA33" w14:textId="3B359296" w:rsidR="00551E7B" w:rsidRPr="00D16620" w:rsidRDefault="00F73EF1" w:rsidP="00080380">
      <w:pPr>
        <w:spacing w:line="360" w:lineRule="auto"/>
        <w:ind w:left="21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"</w:t>
      </w:r>
      <w:r w:rsidRPr="00F73EF1">
        <w:rPr>
          <w:rFonts w:ascii="Garamond" w:hAnsi="Garamond"/>
          <w:sz w:val="24"/>
          <w:szCs w:val="24"/>
        </w:rPr>
        <w:t xml:space="preserve">Andrew M. Barton </w:t>
      </w:r>
      <w:r w:rsidR="00D16620">
        <w:rPr>
          <w:rFonts w:ascii="Garamond" w:hAnsi="Garamond"/>
          <w:sz w:val="24"/>
          <w:szCs w:val="24"/>
        </w:rPr>
        <w:t xml:space="preserve">&amp; </w:t>
      </w:r>
      <w:r w:rsidRPr="00F73EF1">
        <w:rPr>
          <w:rFonts w:ascii="Garamond" w:hAnsi="Garamond"/>
          <w:sz w:val="24"/>
          <w:szCs w:val="24"/>
        </w:rPr>
        <w:t>William S. Keeton,</w:t>
      </w:r>
      <w:r w:rsidR="00D16620">
        <w:rPr>
          <w:rFonts w:ascii="Garamond" w:hAnsi="Garamond"/>
          <w:sz w:val="24"/>
          <w:szCs w:val="24"/>
        </w:rPr>
        <w:t xml:space="preserve"> </w:t>
      </w:r>
      <w:r w:rsidR="00D16620" w:rsidRPr="00D16620">
        <w:rPr>
          <w:rFonts w:ascii="Garamond" w:hAnsi="Garamond" w:hint="eastAsia"/>
          <w:i/>
          <w:iCs/>
          <w:sz w:val="24"/>
          <w:szCs w:val="24"/>
        </w:rPr>
        <w:t>Ecology and</w:t>
      </w:r>
      <w:r w:rsidR="00D16620">
        <w:rPr>
          <w:rFonts w:ascii="Garamond" w:hAnsi="Garamond"/>
          <w:i/>
          <w:iCs/>
          <w:sz w:val="24"/>
          <w:szCs w:val="24"/>
        </w:rPr>
        <w:t xml:space="preserve"> R</w:t>
      </w:r>
      <w:r w:rsidR="005B5162">
        <w:rPr>
          <w:rFonts w:ascii="Garamond" w:hAnsi="Garamond"/>
          <w:i/>
          <w:iCs/>
          <w:sz w:val="24"/>
          <w:szCs w:val="24"/>
        </w:rPr>
        <w:t>e</w:t>
      </w:r>
      <w:r w:rsidR="00D16620" w:rsidRPr="00D16620">
        <w:rPr>
          <w:rFonts w:ascii="Garamond" w:hAnsi="Garamond" w:hint="eastAsia"/>
          <w:i/>
          <w:iCs/>
          <w:sz w:val="24"/>
          <w:szCs w:val="24"/>
        </w:rPr>
        <w:t>covery of Eastern old-</w:t>
      </w:r>
      <w:r w:rsidR="00D16620">
        <w:rPr>
          <w:rFonts w:ascii="Garamond" w:hAnsi="Garamond"/>
          <w:i/>
          <w:iCs/>
          <w:sz w:val="24"/>
          <w:szCs w:val="24"/>
        </w:rPr>
        <w:t>G</w:t>
      </w:r>
      <w:r w:rsidR="00D16620" w:rsidRPr="00D16620">
        <w:rPr>
          <w:rFonts w:ascii="Garamond" w:hAnsi="Garamond" w:hint="eastAsia"/>
          <w:i/>
          <w:iCs/>
          <w:sz w:val="24"/>
          <w:szCs w:val="24"/>
        </w:rPr>
        <w:t xml:space="preserve">rowth </w:t>
      </w:r>
      <w:r w:rsidR="00D16620">
        <w:rPr>
          <w:rFonts w:ascii="Garamond" w:hAnsi="Garamond"/>
          <w:i/>
          <w:iCs/>
          <w:sz w:val="24"/>
          <w:szCs w:val="24"/>
        </w:rPr>
        <w:t>F</w:t>
      </w:r>
      <w:r w:rsidR="00D16620" w:rsidRPr="00D16620">
        <w:rPr>
          <w:rFonts w:ascii="Garamond" w:hAnsi="Garamond" w:hint="eastAsia"/>
          <w:i/>
          <w:iCs/>
          <w:sz w:val="24"/>
          <w:szCs w:val="24"/>
        </w:rPr>
        <w:t>orests</w:t>
      </w:r>
      <w:r w:rsidR="00D16620">
        <w:rPr>
          <w:rFonts w:ascii="Garamond" w:hAnsi="Garamond"/>
          <w:sz w:val="24"/>
          <w:szCs w:val="24"/>
        </w:rPr>
        <w:t xml:space="preserve"> </w:t>
      </w:r>
      <w:r w:rsidR="00DE0DE4">
        <w:rPr>
          <w:rFonts w:ascii="Garamond" w:hAnsi="Garamond"/>
          <w:i/>
          <w:sz w:val="24"/>
          <w:szCs w:val="24"/>
        </w:rPr>
        <w:t>New Books in Environmental Studies</w:t>
      </w:r>
      <w:r w:rsidR="00DE0DE4">
        <w:rPr>
          <w:rFonts w:ascii="Garamond" w:hAnsi="Garamond"/>
          <w:sz w:val="24"/>
          <w:szCs w:val="24"/>
        </w:rPr>
        <w:t xml:space="preserve"> produced by </w:t>
      </w:r>
      <w:r w:rsidR="00DE0DE4">
        <w:rPr>
          <w:rFonts w:ascii="Garamond" w:hAnsi="Garamond"/>
          <w:i/>
          <w:sz w:val="24"/>
          <w:szCs w:val="24"/>
        </w:rPr>
        <w:t>New Books Network</w:t>
      </w:r>
      <w:r w:rsidR="00DE0DE4">
        <w:rPr>
          <w:rFonts w:ascii="Garamond" w:hAnsi="Garamond"/>
          <w:sz w:val="24"/>
          <w:szCs w:val="24"/>
        </w:rPr>
        <w:t xml:space="preserve">," podcast, </w:t>
      </w:r>
      <w:hyperlink r:id="rId13" w:history="1">
        <w:r w:rsidR="00DE0DE4" w:rsidRPr="001E0328">
          <w:rPr>
            <w:rStyle w:val="Hyperlink"/>
            <w:rFonts w:ascii="Garamond" w:hAnsi="Garamond"/>
            <w:sz w:val="24"/>
            <w:szCs w:val="24"/>
          </w:rPr>
          <w:t>https://newbooksnetwork.com/a-m-barton-and-w-s-keeton-ecology-and-recovery-of-eastern-old-growth-forests-island-press-2018/</w:t>
        </w:r>
      </w:hyperlink>
      <w:r w:rsidR="00DE0DE4">
        <w:rPr>
          <w:rFonts w:ascii="Garamond" w:hAnsi="Garamond"/>
          <w:sz w:val="24"/>
          <w:szCs w:val="24"/>
        </w:rPr>
        <w:t xml:space="preserve"> (May, 14 2020)</w:t>
      </w:r>
    </w:p>
    <w:p w14:paraId="58FDE993" w14:textId="77777777" w:rsidR="00551E7B" w:rsidRDefault="00551E7B" w:rsidP="00080380">
      <w:pPr>
        <w:spacing w:line="360" w:lineRule="auto"/>
        <w:ind w:left="2160"/>
        <w:contextualSpacing/>
        <w:rPr>
          <w:rFonts w:ascii="Garamond" w:hAnsi="Garamond"/>
          <w:sz w:val="24"/>
          <w:szCs w:val="24"/>
        </w:rPr>
      </w:pPr>
    </w:p>
    <w:p w14:paraId="67194AF7" w14:textId="6C822CCF" w:rsidR="00B06DE1" w:rsidRPr="00080380" w:rsidRDefault="00D140F0" w:rsidP="00080380">
      <w:pPr>
        <w:spacing w:line="360" w:lineRule="auto"/>
        <w:ind w:left="21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"</w:t>
      </w:r>
      <w:r w:rsidRPr="00D140F0">
        <w:rPr>
          <w:rFonts w:ascii="Garamond" w:hAnsi="Garamond"/>
          <w:sz w:val="24"/>
          <w:szCs w:val="24"/>
        </w:rPr>
        <w:t>Joseph E. Taylor I</w:t>
      </w:r>
      <w:r>
        <w:rPr>
          <w:rFonts w:ascii="Garamond" w:hAnsi="Garamond"/>
          <w:sz w:val="24"/>
          <w:szCs w:val="24"/>
        </w:rPr>
        <w:t>II</w:t>
      </w:r>
      <w:r w:rsidR="00080380" w:rsidRPr="00080380">
        <w:rPr>
          <w:rFonts w:ascii="Garamond" w:hAnsi="Garamond"/>
          <w:sz w:val="24"/>
          <w:szCs w:val="24"/>
        </w:rPr>
        <w:t xml:space="preserve"> </w:t>
      </w:r>
      <w:r w:rsidR="00080380" w:rsidRPr="00080380">
        <w:rPr>
          <w:rFonts w:ascii="Garamond" w:hAnsi="Garamond"/>
          <w:i/>
          <w:iCs/>
          <w:sz w:val="24"/>
          <w:szCs w:val="24"/>
        </w:rPr>
        <w:t>Persistent Callings: Seasons of Work and Identity on the Oregon Coast</w:t>
      </w:r>
      <w:r w:rsidR="00080380">
        <w:rPr>
          <w:rFonts w:ascii="Garamond" w:hAnsi="Garamond"/>
          <w:sz w:val="24"/>
          <w:szCs w:val="24"/>
        </w:rPr>
        <w:t xml:space="preserve">, in </w:t>
      </w:r>
      <w:r w:rsidR="00080380">
        <w:rPr>
          <w:rFonts w:ascii="Garamond" w:hAnsi="Garamond"/>
          <w:i/>
          <w:sz w:val="24"/>
          <w:szCs w:val="24"/>
        </w:rPr>
        <w:t>New Books in Environmental Studies</w:t>
      </w:r>
      <w:r w:rsidR="00080380">
        <w:rPr>
          <w:rFonts w:ascii="Garamond" w:hAnsi="Garamond"/>
          <w:sz w:val="24"/>
          <w:szCs w:val="24"/>
        </w:rPr>
        <w:t xml:space="preserve"> produced by </w:t>
      </w:r>
      <w:r w:rsidR="00080380">
        <w:rPr>
          <w:rFonts w:ascii="Garamond" w:hAnsi="Garamond"/>
          <w:i/>
          <w:sz w:val="24"/>
          <w:szCs w:val="24"/>
        </w:rPr>
        <w:t>New Books Network</w:t>
      </w:r>
      <w:r w:rsidR="00080380">
        <w:rPr>
          <w:rFonts w:ascii="Garamond" w:hAnsi="Garamond"/>
          <w:sz w:val="24"/>
          <w:szCs w:val="24"/>
        </w:rPr>
        <w:t xml:space="preserve">," podcast, </w:t>
      </w:r>
      <w:hyperlink r:id="rId14" w:history="1">
        <w:r w:rsidR="00080380" w:rsidRPr="005A2C7D">
          <w:rPr>
            <w:rStyle w:val="Hyperlink"/>
            <w:rFonts w:ascii="Garamond" w:hAnsi="Garamond"/>
            <w:sz w:val="24"/>
            <w:szCs w:val="24"/>
          </w:rPr>
          <w:t>https://newbooksnetwork.com/joseph-e-taylor-iii-persistent-callings-seasons-of-work-and-identity-on-the-oregon-coast-oregon-state-up-2019/</w:t>
        </w:r>
      </w:hyperlink>
      <w:r w:rsidR="00080380">
        <w:rPr>
          <w:rFonts w:ascii="Garamond" w:hAnsi="Garamond"/>
          <w:sz w:val="24"/>
          <w:szCs w:val="24"/>
        </w:rPr>
        <w:t xml:space="preserve"> (March 26</w:t>
      </w:r>
      <w:r w:rsidR="005F253F">
        <w:rPr>
          <w:rFonts w:ascii="Garamond" w:hAnsi="Garamond"/>
          <w:sz w:val="24"/>
          <w:szCs w:val="24"/>
        </w:rPr>
        <w:t>, 2020)</w:t>
      </w:r>
    </w:p>
    <w:p w14:paraId="4CEB645E" w14:textId="7723B4B6" w:rsidR="00561941" w:rsidRDefault="00561941" w:rsidP="005F253F">
      <w:pPr>
        <w:spacing w:line="360" w:lineRule="auto"/>
        <w:contextualSpacing/>
        <w:rPr>
          <w:rFonts w:ascii="Garamond" w:hAnsi="Garamond"/>
          <w:sz w:val="24"/>
          <w:szCs w:val="24"/>
        </w:rPr>
      </w:pPr>
    </w:p>
    <w:p w14:paraId="5BE4F790" w14:textId="77777777" w:rsidR="002B0617" w:rsidRDefault="009D3E58" w:rsidP="002B0617">
      <w:pPr>
        <w:spacing w:line="360" w:lineRule="auto"/>
        <w:ind w:left="2160"/>
        <w:contextualSpacing/>
        <w:rPr>
          <w:rFonts w:ascii="Garamond" w:hAnsi="Garamond"/>
          <w:sz w:val="24"/>
          <w:szCs w:val="24"/>
        </w:rPr>
      </w:pPr>
      <w:r w:rsidRPr="009D3E58">
        <w:rPr>
          <w:rFonts w:ascii="Garamond" w:hAnsi="Garamond"/>
          <w:sz w:val="24"/>
          <w:szCs w:val="24"/>
        </w:rPr>
        <w:t>"Raj Patel</w:t>
      </w:r>
      <w:r w:rsidRPr="009D3E58">
        <w:rPr>
          <w:rFonts w:ascii="Garamond" w:hAnsi="Garamond"/>
        </w:rPr>
        <w:t xml:space="preserve"> </w:t>
      </w:r>
      <w:r w:rsidRPr="009D3E58">
        <w:rPr>
          <w:rFonts w:ascii="Garamond" w:hAnsi="Garamond"/>
          <w:i/>
          <w:sz w:val="24"/>
          <w:szCs w:val="24"/>
        </w:rPr>
        <w:t>A History of the World in Seven Cheap Things: A Guide to Capitalism, Nature, and the Future of the Planet</w:t>
      </w:r>
      <w:r>
        <w:rPr>
          <w:rFonts w:ascii="Garamond" w:hAnsi="Garamond"/>
          <w:sz w:val="24"/>
          <w:szCs w:val="24"/>
        </w:rPr>
        <w:t>,</w:t>
      </w:r>
      <w:r w:rsidR="00DE55F9">
        <w:rPr>
          <w:rFonts w:ascii="Garamond" w:hAnsi="Garamond"/>
          <w:sz w:val="24"/>
          <w:szCs w:val="24"/>
        </w:rPr>
        <w:t xml:space="preserve"> in </w:t>
      </w:r>
      <w:r w:rsidR="00DE55F9">
        <w:rPr>
          <w:rFonts w:ascii="Garamond" w:hAnsi="Garamond"/>
          <w:i/>
          <w:sz w:val="24"/>
          <w:szCs w:val="24"/>
        </w:rPr>
        <w:t>New Books in Environmental Studies</w:t>
      </w:r>
      <w:r w:rsidR="00DE55F9">
        <w:rPr>
          <w:rFonts w:ascii="Garamond" w:hAnsi="Garamond"/>
          <w:sz w:val="24"/>
          <w:szCs w:val="24"/>
        </w:rPr>
        <w:t xml:space="preserve"> produced by </w:t>
      </w:r>
      <w:r w:rsidR="00DE55F9">
        <w:rPr>
          <w:rFonts w:ascii="Garamond" w:hAnsi="Garamond"/>
          <w:i/>
          <w:sz w:val="24"/>
          <w:szCs w:val="24"/>
        </w:rPr>
        <w:t>New Books Network</w:t>
      </w:r>
      <w:r w:rsidR="00DE55F9">
        <w:rPr>
          <w:rFonts w:ascii="Garamond" w:hAnsi="Garamond"/>
          <w:sz w:val="24"/>
          <w:szCs w:val="24"/>
        </w:rPr>
        <w:t>,</w:t>
      </w:r>
      <w:r w:rsidR="00891AFC">
        <w:rPr>
          <w:rFonts w:ascii="Garamond" w:hAnsi="Garamond"/>
          <w:sz w:val="24"/>
          <w:szCs w:val="24"/>
        </w:rPr>
        <w:t>"</w:t>
      </w:r>
      <w:r w:rsidR="00DE55F9">
        <w:rPr>
          <w:rFonts w:ascii="Garamond" w:hAnsi="Garamond"/>
          <w:sz w:val="24"/>
          <w:szCs w:val="24"/>
        </w:rPr>
        <w:t xml:space="preserve"> podcast, </w:t>
      </w:r>
      <w:hyperlink r:id="rId15" w:history="1">
        <w:r w:rsidR="00DE55F9" w:rsidRPr="002B7B07">
          <w:rPr>
            <w:rStyle w:val="Hyperlink"/>
            <w:rFonts w:ascii="Garamond" w:hAnsi="Garamond"/>
            <w:sz w:val="24"/>
            <w:szCs w:val="24"/>
          </w:rPr>
          <w:t>https://newbooksnetwork.com/category/science-technology/environmental-studies/</w:t>
        </w:r>
      </w:hyperlink>
      <w:r w:rsidR="00DE55F9">
        <w:rPr>
          <w:rFonts w:ascii="Garamond" w:hAnsi="Garamond"/>
          <w:sz w:val="24"/>
          <w:szCs w:val="24"/>
        </w:rPr>
        <w:t xml:space="preserve"> </w:t>
      </w:r>
      <w:r w:rsidR="00091999">
        <w:rPr>
          <w:rFonts w:ascii="Garamond" w:hAnsi="Garamond"/>
          <w:sz w:val="24"/>
          <w:szCs w:val="24"/>
        </w:rPr>
        <w:t>(</w:t>
      </w:r>
      <w:r w:rsidR="00091999" w:rsidRPr="00091999">
        <w:rPr>
          <w:rFonts w:ascii="Garamond" w:hAnsi="Garamond"/>
          <w:sz w:val="24"/>
          <w:szCs w:val="24"/>
        </w:rPr>
        <w:t>January 7, 2020</w:t>
      </w:r>
      <w:r w:rsidR="00091999">
        <w:rPr>
          <w:rFonts w:ascii="Garamond" w:hAnsi="Garamond"/>
          <w:sz w:val="24"/>
          <w:szCs w:val="24"/>
        </w:rPr>
        <w:t>)</w:t>
      </w:r>
    </w:p>
    <w:p w14:paraId="0C7F950D" w14:textId="77777777" w:rsidR="002B0617" w:rsidRDefault="002B0617" w:rsidP="002B0617">
      <w:pPr>
        <w:spacing w:line="360" w:lineRule="auto"/>
        <w:ind w:left="2160"/>
        <w:contextualSpacing/>
        <w:rPr>
          <w:rFonts w:ascii="Garamond" w:hAnsi="Garamond"/>
          <w:sz w:val="24"/>
          <w:szCs w:val="24"/>
        </w:rPr>
      </w:pPr>
    </w:p>
    <w:p w14:paraId="3FB9D7CE" w14:textId="1585CCE5" w:rsidR="002B0617" w:rsidRDefault="002B0617" w:rsidP="002B0617">
      <w:pPr>
        <w:spacing w:line="360" w:lineRule="auto"/>
        <w:ind w:left="21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"Timothy LeCain </w:t>
      </w:r>
      <w:r w:rsidRPr="00917AD8">
        <w:rPr>
          <w:rFonts w:ascii="Garamond" w:hAnsi="Garamond"/>
          <w:i/>
          <w:sz w:val="24"/>
          <w:szCs w:val="24"/>
        </w:rPr>
        <w:t>The Matter of History: How Things Create the Past</w:t>
      </w:r>
      <w:r>
        <w:rPr>
          <w:rFonts w:ascii="Garamond" w:hAnsi="Garamond"/>
          <w:sz w:val="24"/>
          <w:szCs w:val="24"/>
        </w:rPr>
        <w:t xml:space="preserve">," in </w:t>
      </w:r>
      <w:r>
        <w:rPr>
          <w:rFonts w:ascii="Garamond" w:hAnsi="Garamond"/>
          <w:i/>
          <w:sz w:val="24"/>
          <w:szCs w:val="24"/>
        </w:rPr>
        <w:t>New Books in Environmental Studies</w:t>
      </w:r>
      <w:r>
        <w:rPr>
          <w:rFonts w:ascii="Garamond" w:hAnsi="Garamond"/>
          <w:sz w:val="24"/>
          <w:szCs w:val="24"/>
        </w:rPr>
        <w:t xml:space="preserve"> produced by </w:t>
      </w:r>
      <w:r>
        <w:rPr>
          <w:rFonts w:ascii="Garamond" w:hAnsi="Garamond"/>
          <w:i/>
          <w:sz w:val="24"/>
          <w:szCs w:val="24"/>
        </w:rPr>
        <w:t>New Books Network</w:t>
      </w:r>
      <w:r>
        <w:rPr>
          <w:rFonts w:ascii="Garamond" w:hAnsi="Garamond"/>
          <w:sz w:val="24"/>
          <w:szCs w:val="24"/>
        </w:rPr>
        <w:t xml:space="preserve">, podcast, </w:t>
      </w:r>
      <w:hyperlink r:id="rId16" w:history="1">
        <w:r w:rsidRPr="002B7B07">
          <w:rPr>
            <w:rStyle w:val="Hyperlink"/>
            <w:rFonts w:ascii="Garamond" w:hAnsi="Garamond"/>
            <w:sz w:val="24"/>
            <w:szCs w:val="24"/>
          </w:rPr>
          <w:t>https://newbooksnetwork.com/category/science-technology/environmental-studies/</w:t>
        </w:r>
      </w:hyperlink>
      <w:r>
        <w:rPr>
          <w:rFonts w:ascii="Garamond" w:hAnsi="Garamond"/>
          <w:sz w:val="24"/>
          <w:szCs w:val="24"/>
        </w:rPr>
        <w:t xml:space="preserve"> (</w:t>
      </w:r>
      <w:r w:rsidRPr="002B0430">
        <w:rPr>
          <w:rFonts w:ascii="Garamond" w:hAnsi="Garamond"/>
          <w:sz w:val="24"/>
          <w:szCs w:val="24"/>
        </w:rPr>
        <w:t>September 30, 2019</w:t>
      </w:r>
      <w:r>
        <w:rPr>
          <w:rFonts w:ascii="Garamond" w:hAnsi="Garamond"/>
          <w:sz w:val="24"/>
          <w:szCs w:val="24"/>
        </w:rPr>
        <w:t>)</w:t>
      </w:r>
    </w:p>
    <w:p w14:paraId="391EF3D8" w14:textId="32857E48" w:rsidR="005D6449" w:rsidRPr="00EB460F" w:rsidRDefault="005D6449" w:rsidP="006907D1">
      <w:pPr>
        <w:pStyle w:val="Heading1"/>
        <w:rPr>
          <w:rFonts w:ascii="Garamond" w:hAnsi="Garamond"/>
          <w:color w:val="auto"/>
        </w:rPr>
      </w:pPr>
      <w:r w:rsidRPr="00EB460F">
        <w:rPr>
          <w:rFonts w:ascii="Garamond" w:hAnsi="Garamond"/>
          <w:color w:val="auto"/>
        </w:rPr>
        <w:t>Media Engagements</w:t>
      </w:r>
    </w:p>
    <w:p w14:paraId="2D250306" w14:textId="011C30E7" w:rsidR="00E224F3" w:rsidRPr="0029244F" w:rsidRDefault="00E224F3" w:rsidP="00D95375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2021</w:t>
      </w:r>
      <w:r>
        <w:rPr>
          <w:rFonts w:ascii="Garamond" w:hAnsi="Garamond"/>
          <w:sz w:val="24"/>
          <w:szCs w:val="24"/>
        </w:rPr>
        <w:tab/>
      </w:r>
      <w:bookmarkStart w:id="4" w:name="_Hlk88827668"/>
      <w:r w:rsidR="0029244F" w:rsidRPr="0029244F">
        <w:rPr>
          <w:rFonts w:ascii="Garamond" w:hAnsi="Garamond"/>
          <w:sz w:val="24"/>
          <w:szCs w:val="24"/>
        </w:rPr>
        <w:t>Sarah R. Champagne</w:t>
      </w:r>
      <w:r w:rsidR="0029244F">
        <w:rPr>
          <w:rFonts w:ascii="Garamond" w:hAnsi="Garamond"/>
          <w:sz w:val="24"/>
          <w:szCs w:val="24"/>
        </w:rPr>
        <w:t>, “</w:t>
      </w:r>
      <w:r w:rsidR="0029244F" w:rsidRPr="0029244F">
        <w:rPr>
          <w:rFonts w:ascii="Garamond" w:hAnsi="Garamond"/>
          <w:sz w:val="24"/>
          <w:szCs w:val="24"/>
        </w:rPr>
        <w:t xml:space="preserve">Les Canadiens français, </w:t>
      </w:r>
      <w:proofErr w:type="spellStart"/>
      <w:r w:rsidR="0029244F" w:rsidRPr="0029244F">
        <w:rPr>
          <w:rFonts w:ascii="Garamond" w:hAnsi="Garamond"/>
          <w:sz w:val="24"/>
          <w:szCs w:val="24"/>
        </w:rPr>
        <w:t>ces</w:t>
      </w:r>
      <w:proofErr w:type="spellEnd"/>
      <w:r w:rsidR="0029244F" w:rsidRPr="0029244F">
        <w:rPr>
          <w:rFonts w:ascii="Garamond" w:hAnsi="Garamond"/>
          <w:sz w:val="24"/>
          <w:szCs w:val="24"/>
        </w:rPr>
        <w:t xml:space="preserve"> migrants </w:t>
      </w:r>
      <w:r w:rsidR="0029244F">
        <w:rPr>
          <w:rFonts w:ascii="Garamond" w:hAnsi="Garamond"/>
          <w:sz w:val="24"/>
          <w:szCs w:val="24"/>
        </w:rPr>
        <w:t>‘</w:t>
      </w:r>
      <w:r w:rsidR="0029244F" w:rsidRPr="0029244F">
        <w:rPr>
          <w:rFonts w:ascii="Garamond" w:hAnsi="Garamond"/>
          <w:sz w:val="24"/>
          <w:szCs w:val="24"/>
        </w:rPr>
        <w:t xml:space="preserve">pas tout à fait </w:t>
      </w:r>
      <w:proofErr w:type="spellStart"/>
      <w:r w:rsidR="0029244F" w:rsidRPr="0029244F">
        <w:rPr>
          <w:rFonts w:ascii="Garamond" w:hAnsi="Garamond"/>
          <w:sz w:val="24"/>
          <w:szCs w:val="24"/>
        </w:rPr>
        <w:t>blancs</w:t>
      </w:r>
      <w:proofErr w:type="spellEnd"/>
      <w:r w:rsidR="0029244F">
        <w:rPr>
          <w:rFonts w:ascii="Garamond" w:hAnsi="Garamond"/>
          <w:sz w:val="24"/>
          <w:szCs w:val="24"/>
        </w:rPr>
        <w:t xml:space="preserve">’” </w:t>
      </w:r>
      <w:r w:rsidR="0029244F" w:rsidRPr="0029244F">
        <w:rPr>
          <w:rFonts w:ascii="Garamond" w:hAnsi="Garamond"/>
          <w:i/>
          <w:sz w:val="24"/>
          <w:szCs w:val="24"/>
        </w:rPr>
        <w:t>Le Devoir</w:t>
      </w:r>
      <w:r w:rsidR="0029244F">
        <w:rPr>
          <w:rFonts w:ascii="Garamond" w:hAnsi="Garamond"/>
          <w:sz w:val="24"/>
          <w:szCs w:val="24"/>
        </w:rPr>
        <w:t>, October 20, 2021</w:t>
      </w:r>
      <w:r w:rsidR="003A35DD">
        <w:rPr>
          <w:rFonts w:ascii="Garamond" w:hAnsi="Garamond"/>
          <w:sz w:val="24"/>
          <w:szCs w:val="24"/>
        </w:rPr>
        <w:t xml:space="preserve"> </w:t>
      </w:r>
      <w:r w:rsidR="003A35DD" w:rsidRPr="003A35DD">
        <w:rPr>
          <w:rFonts w:ascii="Garamond" w:hAnsi="Garamond"/>
          <w:sz w:val="24"/>
          <w:szCs w:val="24"/>
        </w:rPr>
        <w:t>https://www.ledevoir.com/societe/641430/pas-tout-a-fait-blancs</w:t>
      </w:r>
    </w:p>
    <w:p w14:paraId="76DF1105" w14:textId="77777777" w:rsidR="00E224F3" w:rsidRDefault="00E224F3" w:rsidP="00D95375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3B86B9AC" w14:textId="7FF1B5F9" w:rsidR="00A67CE2" w:rsidRDefault="00A67CE2" w:rsidP="00D95375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2020</w:t>
      </w:r>
      <w:r w:rsidR="004B71CE">
        <w:rPr>
          <w:rFonts w:ascii="Garamond" w:hAnsi="Garamond"/>
          <w:sz w:val="24"/>
          <w:szCs w:val="24"/>
        </w:rPr>
        <w:tab/>
      </w:r>
      <w:r w:rsidR="004B71CE" w:rsidRPr="001726EE">
        <w:rPr>
          <w:rFonts w:ascii="Garamond" w:hAnsi="Garamond"/>
          <w:sz w:val="24"/>
          <w:szCs w:val="24"/>
        </w:rPr>
        <w:t>Jesse Martineau</w:t>
      </w:r>
      <w:r w:rsidR="004B71CE">
        <w:rPr>
          <w:rFonts w:ascii="Garamond" w:hAnsi="Garamond"/>
          <w:sz w:val="24"/>
          <w:szCs w:val="24"/>
        </w:rPr>
        <w:t>,</w:t>
      </w:r>
      <w:r w:rsidR="004B71CE" w:rsidRPr="001726EE">
        <w:rPr>
          <w:rFonts w:ascii="Garamond" w:hAnsi="Garamond"/>
          <w:sz w:val="24"/>
          <w:szCs w:val="24"/>
        </w:rPr>
        <w:t xml:space="preserve"> </w:t>
      </w:r>
      <w:r w:rsidR="004B71CE">
        <w:rPr>
          <w:rFonts w:ascii="Garamond" w:hAnsi="Garamond"/>
          <w:sz w:val="24"/>
          <w:szCs w:val="24"/>
        </w:rPr>
        <w:t>"</w:t>
      </w:r>
      <w:r w:rsidR="00D95375" w:rsidRPr="00D95375">
        <w:t xml:space="preserve"> </w:t>
      </w:r>
      <w:r w:rsidR="00D95375" w:rsidRPr="00D95375">
        <w:rPr>
          <w:rFonts w:ascii="Garamond" w:hAnsi="Garamond"/>
          <w:sz w:val="24"/>
          <w:szCs w:val="24"/>
        </w:rPr>
        <w:t>Episode 56: Louis Cyr The World’s Strongest Man with Jason Newton</w:t>
      </w:r>
      <w:r w:rsidR="004B71CE">
        <w:rPr>
          <w:rFonts w:ascii="Garamond" w:hAnsi="Garamond"/>
          <w:sz w:val="24"/>
          <w:szCs w:val="24"/>
        </w:rPr>
        <w:t xml:space="preserve">," </w:t>
      </w:r>
      <w:r w:rsidR="00D95375" w:rsidRPr="00D95375">
        <w:rPr>
          <w:rFonts w:ascii="Garamond" w:hAnsi="Garamond"/>
          <w:sz w:val="24"/>
          <w:szCs w:val="24"/>
        </w:rPr>
        <w:t>March 23, 2021</w:t>
      </w:r>
      <w:r w:rsidR="004B71CE">
        <w:rPr>
          <w:rFonts w:ascii="Garamond" w:hAnsi="Garamond"/>
          <w:sz w:val="24"/>
          <w:szCs w:val="24"/>
        </w:rPr>
        <w:t>,</w:t>
      </w:r>
      <w:r w:rsidR="00D95375">
        <w:rPr>
          <w:rFonts w:ascii="Garamond" w:hAnsi="Garamond"/>
          <w:sz w:val="24"/>
          <w:szCs w:val="24"/>
        </w:rPr>
        <w:t xml:space="preserve"> </w:t>
      </w:r>
      <w:r w:rsidR="004B71CE">
        <w:rPr>
          <w:rFonts w:ascii="Garamond" w:hAnsi="Garamond"/>
          <w:sz w:val="24"/>
          <w:szCs w:val="24"/>
        </w:rPr>
        <w:t xml:space="preserve">in </w:t>
      </w:r>
      <w:r w:rsidR="004B71CE" w:rsidRPr="00161FFA">
        <w:rPr>
          <w:rFonts w:ascii="Garamond" w:hAnsi="Garamond"/>
          <w:i/>
          <w:sz w:val="24"/>
          <w:szCs w:val="24"/>
        </w:rPr>
        <w:t>French-Canadian Legacy Podcast</w:t>
      </w:r>
      <w:r w:rsidR="004B71CE">
        <w:rPr>
          <w:rFonts w:ascii="Garamond" w:hAnsi="Garamond"/>
          <w:sz w:val="24"/>
          <w:szCs w:val="24"/>
        </w:rPr>
        <w:t xml:space="preserve">, </w:t>
      </w:r>
      <w:r w:rsidR="004B71CE" w:rsidRPr="00161FFA">
        <w:rPr>
          <w:rFonts w:ascii="Garamond" w:hAnsi="Garamond"/>
          <w:sz w:val="24"/>
          <w:szCs w:val="24"/>
        </w:rPr>
        <w:t>produced by</w:t>
      </w:r>
      <w:r w:rsidR="004B71CE">
        <w:rPr>
          <w:rFonts w:ascii="Garamond" w:hAnsi="Garamond"/>
          <w:sz w:val="24"/>
          <w:szCs w:val="24"/>
        </w:rPr>
        <w:t xml:space="preserve"> </w:t>
      </w:r>
      <w:r w:rsidR="004B71CE" w:rsidRPr="001726EE">
        <w:rPr>
          <w:rFonts w:ascii="Garamond" w:hAnsi="Garamond"/>
          <w:sz w:val="24"/>
          <w:szCs w:val="24"/>
        </w:rPr>
        <w:t>Jesse Martineau</w:t>
      </w:r>
      <w:r w:rsidR="004B71CE">
        <w:rPr>
          <w:rFonts w:ascii="Garamond" w:hAnsi="Garamond"/>
          <w:sz w:val="24"/>
          <w:szCs w:val="24"/>
        </w:rPr>
        <w:t xml:space="preserve"> and</w:t>
      </w:r>
      <w:r w:rsidR="004B71CE">
        <w:rPr>
          <w:rFonts w:ascii="Garamond" w:hAnsi="Garamond"/>
          <w:sz w:val="24"/>
          <w:szCs w:val="24"/>
        </w:rPr>
        <w:tab/>
      </w:r>
      <w:r w:rsidR="004B71CE" w:rsidRPr="00314721">
        <w:rPr>
          <w:rFonts w:ascii="Garamond" w:hAnsi="Garamond"/>
          <w:sz w:val="24"/>
          <w:szCs w:val="24"/>
        </w:rPr>
        <w:t>Mike Campbell</w:t>
      </w:r>
      <w:r w:rsidR="004B71CE">
        <w:rPr>
          <w:rFonts w:ascii="Garamond" w:hAnsi="Garamond"/>
          <w:sz w:val="24"/>
          <w:szCs w:val="24"/>
        </w:rPr>
        <w:t xml:space="preserve">, podcast, </w:t>
      </w:r>
      <w:r w:rsidR="00D95375" w:rsidRPr="00D95375">
        <w:rPr>
          <w:rFonts w:ascii="Garamond" w:hAnsi="Garamond"/>
          <w:sz w:val="24"/>
          <w:szCs w:val="24"/>
        </w:rPr>
        <w:t>https://fclpodcast.com/2021/03/23/episode-56-louis-cyr-the-worlds-strongest-man-with-jason-newton/</w:t>
      </w:r>
    </w:p>
    <w:p w14:paraId="0338E5EF" w14:textId="77777777" w:rsidR="00A67CE2" w:rsidRDefault="00A67CE2" w:rsidP="007B031D">
      <w:pPr>
        <w:spacing w:line="360" w:lineRule="auto"/>
        <w:contextualSpacing/>
        <w:rPr>
          <w:rFonts w:ascii="Garamond" w:hAnsi="Garamond"/>
          <w:sz w:val="24"/>
          <w:szCs w:val="24"/>
        </w:rPr>
      </w:pPr>
    </w:p>
    <w:p w14:paraId="60EF3E20" w14:textId="46650496" w:rsidR="00BB3F7B" w:rsidRDefault="00BB3F7B" w:rsidP="0057152B">
      <w:pPr>
        <w:spacing w:line="360" w:lineRule="auto"/>
        <w:ind w:left="1440" w:hanging="1440"/>
        <w:contextualSpacing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sz w:val="24"/>
          <w:szCs w:val="24"/>
        </w:rPr>
        <w:t>2019</w:t>
      </w:r>
      <w:r>
        <w:rPr>
          <w:rFonts w:ascii="Garamond" w:hAnsi="Garamond"/>
          <w:sz w:val="24"/>
          <w:szCs w:val="24"/>
        </w:rPr>
        <w:tab/>
      </w:r>
      <w:r w:rsidR="001726EE" w:rsidRPr="001726EE">
        <w:rPr>
          <w:rFonts w:ascii="Garamond" w:hAnsi="Garamond"/>
          <w:sz w:val="24"/>
          <w:szCs w:val="24"/>
        </w:rPr>
        <w:t>Jesse Martineau</w:t>
      </w:r>
      <w:r w:rsidR="001726EE">
        <w:rPr>
          <w:rFonts w:ascii="Garamond" w:hAnsi="Garamond"/>
          <w:sz w:val="24"/>
          <w:szCs w:val="24"/>
        </w:rPr>
        <w:t>,</w:t>
      </w:r>
      <w:r w:rsidR="001726EE" w:rsidRPr="001726EE">
        <w:rPr>
          <w:rFonts w:ascii="Garamond" w:hAnsi="Garamond"/>
          <w:sz w:val="24"/>
          <w:szCs w:val="24"/>
        </w:rPr>
        <w:t xml:space="preserve"> </w:t>
      </w:r>
      <w:r w:rsidR="00A84FE4">
        <w:rPr>
          <w:rFonts w:ascii="Garamond" w:hAnsi="Garamond"/>
          <w:sz w:val="24"/>
          <w:szCs w:val="24"/>
        </w:rPr>
        <w:t>"</w:t>
      </w:r>
      <w:r w:rsidR="00AE0968" w:rsidRPr="00AE0968">
        <w:rPr>
          <w:rFonts w:ascii="Garamond" w:hAnsi="Garamond"/>
          <w:sz w:val="24"/>
          <w:szCs w:val="24"/>
        </w:rPr>
        <w:t>Episode 18: Jason Newton Interview</w:t>
      </w:r>
      <w:r w:rsidR="001726EE">
        <w:rPr>
          <w:rFonts w:ascii="Garamond" w:hAnsi="Garamond"/>
          <w:sz w:val="24"/>
          <w:szCs w:val="24"/>
        </w:rPr>
        <w:t>,</w:t>
      </w:r>
      <w:r w:rsidR="00AE0968">
        <w:rPr>
          <w:rFonts w:ascii="Garamond" w:hAnsi="Garamond"/>
          <w:sz w:val="24"/>
          <w:szCs w:val="24"/>
        </w:rPr>
        <w:t>"</w:t>
      </w:r>
      <w:r w:rsidR="001726EE">
        <w:rPr>
          <w:rFonts w:ascii="Garamond" w:hAnsi="Garamond"/>
          <w:sz w:val="24"/>
          <w:szCs w:val="24"/>
        </w:rPr>
        <w:t xml:space="preserve"> November</w:t>
      </w:r>
      <w:r w:rsidR="006E7205">
        <w:rPr>
          <w:rFonts w:ascii="Garamond" w:hAnsi="Garamond"/>
          <w:sz w:val="24"/>
          <w:szCs w:val="24"/>
        </w:rPr>
        <w:t xml:space="preserve"> 5</w:t>
      </w:r>
      <w:r w:rsidR="006E7205" w:rsidRPr="006E7205">
        <w:rPr>
          <w:rFonts w:ascii="Garamond" w:hAnsi="Garamond"/>
          <w:sz w:val="24"/>
          <w:szCs w:val="24"/>
          <w:vertAlign w:val="superscript"/>
        </w:rPr>
        <w:t>th</w:t>
      </w:r>
      <w:r w:rsidR="006E7205">
        <w:rPr>
          <w:rFonts w:ascii="Garamond" w:hAnsi="Garamond"/>
          <w:sz w:val="24"/>
          <w:szCs w:val="24"/>
        </w:rPr>
        <w:t>, 2019</w:t>
      </w:r>
      <w:r w:rsidR="009A5918">
        <w:rPr>
          <w:rFonts w:ascii="Garamond" w:hAnsi="Garamond"/>
          <w:sz w:val="24"/>
          <w:szCs w:val="24"/>
        </w:rPr>
        <w:t>,</w:t>
      </w:r>
      <w:r w:rsidR="000E15A3">
        <w:rPr>
          <w:rFonts w:ascii="Garamond" w:hAnsi="Garamond"/>
          <w:sz w:val="24"/>
          <w:szCs w:val="24"/>
        </w:rPr>
        <w:t xml:space="preserve"> </w:t>
      </w:r>
      <w:r w:rsidR="00103AAA">
        <w:rPr>
          <w:rFonts w:ascii="Garamond" w:hAnsi="Garamond"/>
          <w:sz w:val="24"/>
          <w:szCs w:val="24"/>
        </w:rPr>
        <w:t xml:space="preserve">in </w:t>
      </w:r>
      <w:r w:rsidR="00161FFA" w:rsidRPr="00161FFA">
        <w:rPr>
          <w:rFonts w:ascii="Garamond" w:hAnsi="Garamond"/>
          <w:i/>
          <w:sz w:val="24"/>
          <w:szCs w:val="24"/>
        </w:rPr>
        <w:t>French-Canadian Legacy Podcast</w:t>
      </w:r>
      <w:r w:rsidR="00161FFA">
        <w:rPr>
          <w:rFonts w:ascii="Garamond" w:hAnsi="Garamond"/>
          <w:sz w:val="24"/>
          <w:szCs w:val="24"/>
        </w:rPr>
        <w:t xml:space="preserve">, </w:t>
      </w:r>
      <w:r w:rsidR="00161FFA" w:rsidRPr="00161FFA">
        <w:rPr>
          <w:rFonts w:ascii="Garamond" w:hAnsi="Garamond"/>
          <w:sz w:val="24"/>
          <w:szCs w:val="24"/>
        </w:rPr>
        <w:t>produced by</w:t>
      </w:r>
      <w:r w:rsidR="00161FFA">
        <w:rPr>
          <w:rFonts w:ascii="Garamond" w:hAnsi="Garamond"/>
          <w:sz w:val="24"/>
          <w:szCs w:val="24"/>
        </w:rPr>
        <w:t xml:space="preserve"> </w:t>
      </w:r>
      <w:r w:rsidR="00161FFA" w:rsidRPr="001726EE">
        <w:rPr>
          <w:rFonts w:ascii="Garamond" w:hAnsi="Garamond"/>
          <w:sz w:val="24"/>
          <w:szCs w:val="24"/>
        </w:rPr>
        <w:t>Jesse Martineau</w:t>
      </w:r>
      <w:r w:rsidR="00314721">
        <w:rPr>
          <w:rFonts w:ascii="Garamond" w:hAnsi="Garamond"/>
          <w:sz w:val="24"/>
          <w:szCs w:val="24"/>
        </w:rPr>
        <w:t xml:space="preserve"> and</w:t>
      </w:r>
      <w:r w:rsidR="000E15A3">
        <w:rPr>
          <w:rFonts w:ascii="Garamond" w:hAnsi="Garamond"/>
          <w:sz w:val="24"/>
          <w:szCs w:val="24"/>
        </w:rPr>
        <w:t xml:space="preserve"> </w:t>
      </w:r>
      <w:r w:rsidR="00314721" w:rsidRPr="00314721">
        <w:rPr>
          <w:rFonts w:ascii="Garamond" w:hAnsi="Garamond"/>
          <w:sz w:val="24"/>
          <w:szCs w:val="24"/>
        </w:rPr>
        <w:t>Mike Campbell</w:t>
      </w:r>
      <w:r w:rsidR="00314721">
        <w:rPr>
          <w:rFonts w:ascii="Garamond" w:hAnsi="Garamond"/>
          <w:sz w:val="24"/>
          <w:szCs w:val="24"/>
        </w:rPr>
        <w:t xml:space="preserve">, podcast, </w:t>
      </w:r>
      <w:hyperlink r:id="rId17" w:history="1">
        <w:r w:rsidR="00C57BAA" w:rsidRPr="00921E34">
          <w:rPr>
            <w:rStyle w:val="Hyperlink"/>
            <w:rFonts w:ascii="Garamond" w:hAnsi="Garamond"/>
            <w:sz w:val="24"/>
            <w:szCs w:val="24"/>
          </w:rPr>
          <w:t>https://fclpodcast.com/2019/11/05/episode-18-jason-newton-interview/</w:t>
        </w:r>
      </w:hyperlink>
    </w:p>
    <w:p w14:paraId="569AA5D3" w14:textId="77777777" w:rsidR="00C57BAA" w:rsidRPr="007B031D" w:rsidRDefault="00C57BAA" w:rsidP="0057152B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bookmarkEnd w:id="4"/>
    <w:p w14:paraId="04B700CE" w14:textId="77777777" w:rsidR="007C6261" w:rsidRPr="00EB460F" w:rsidRDefault="007B031D" w:rsidP="006907D1">
      <w:pPr>
        <w:pStyle w:val="Heading1"/>
        <w:rPr>
          <w:rFonts w:ascii="Garamond" w:hAnsi="Garamond"/>
          <w:color w:val="auto"/>
        </w:rPr>
      </w:pPr>
      <w:r w:rsidRPr="00EB460F">
        <w:rPr>
          <w:rFonts w:ascii="Garamond" w:hAnsi="Garamond"/>
          <w:color w:val="auto"/>
        </w:rPr>
        <w:t xml:space="preserve">Selected </w:t>
      </w:r>
      <w:r w:rsidR="00EC11DC" w:rsidRPr="00EB460F">
        <w:rPr>
          <w:rFonts w:ascii="Garamond" w:hAnsi="Garamond"/>
          <w:color w:val="auto"/>
        </w:rPr>
        <w:t>Research Honors, Fellowships, Grants, and Awards</w:t>
      </w:r>
    </w:p>
    <w:p w14:paraId="5B83168F" w14:textId="4BF0D20F" w:rsidR="00E55E5D" w:rsidRDefault="00E55E5D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2024-2024</w:t>
      </w:r>
      <w:r>
        <w:rPr>
          <w:rFonts w:ascii="Garamond" w:hAnsi="Garamond"/>
          <w:sz w:val="24"/>
          <w:szCs w:val="24"/>
        </w:rPr>
        <w:tab/>
      </w:r>
      <w:r w:rsidR="00AA309A" w:rsidRPr="00AA309A">
        <w:rPr>
          <w:rFonts w:ascii="Garamond" w:hAnsi="Garamond"/>
          <w:sz w:val="24"/>
          <w:szCs w:val="24"/>
        </w:rPr>
        <w:t>2024-2025 Adirondack Experience Research Fellows</w:t>
      </w:r>
      <w:r w:rsidR="00541070">
        <w:rPr>
          <w:rFonts w:ascii="Garamond" w:hAnsi="Garamond"/>
          <w:sz w:val="24"/>
          <w:szCs w:val="24"/>
        </w:rPr>
        <w:t>, Adirondack Experience, Blue Mountain Lake, NY- $5,000.</w:t>
      </w:r>
    </w:p>
    <w:p w14:paraId="184A8872" w14:textId="77777777" w:rsidR="00E55E5D" w:rsidRDefault="00E55E5D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0B33FFE3" w14:textId="192D3D9E" w:rsidR="00BE58E2" w:rsidRDefault="00BE58E2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</w:t>
      </w:r>
      <w:r w:rsidR="005263E4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ab/>
      </w:r>
      <w:r w:rsidRPr="007B031D">
        <w:rPr>
          <w:rFonts w:ascii="Garamond" w:hAnsi="Garamond"/>
          <w:sz w:val="24"/>
          <w:szCs w:val="24"/>
        </w:rPr>
        <w:t>Alfred D. Bell, Jr., Travel Grant, the Forest History Society, Durham, NC</w:t>
      </w:r>
      <w:r w:rsidR="00541070">
        <w:rPr>
          <w:rFonts w:ascii="Garamond" w:hAnsi="Garamond"/>
          <w:sz w:val="24"/>
          <w:szCs w:val="24"/>
        </w:rPr>
        <w:t>-</w:t>
      </w:r>
      <w:r w:rsidR="00E63E37">
        <w:rPr>
          <w:rFonts w:ascii="Garamond" w:hAnsi="Garamond"/>
          <w:sz w:val="24"/>
          <w:szCs w:val="24"/>
        </w:rPr>
        <w:t xml:space="preserve"> $950</w:t>
      </w:r>
      <w:r>
        <w:rPr>
          <w:rFonts w:ascii="Garamond" w:hAnsi="Garamond"/>
          <w:sz w:val="24"/>
          <w:szCs w:val="24"/>
        </w:rPr>
        <w:t>.</w:t>
      </w:r>
    </w:p>
    <w:p w14:paraId="59B1A980" w14:textId="77777777" w:rsidR="00BE58E2" w:rsidRDefault="00BE58E2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BA68259" w14:textId="49C86C3A" w:rsidR="007C6261" w:rsidRPr="007B031D" w:rsidRDefault="00EC11D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2015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World Wood Day Foundation research grant, sponsored by the In</w:t>
      </w:r>
      <w:r w:rsidRPr="007B031D">
        <w:rPr>
          <w:rFonts w:ascii="Garamond" w:hAnsi="Garamond"/>
          <w:sz w:val="24"/>
          <w:szCs w:val="24"/>
        </w:rPr>
        <w:t xml:space="preserve">ternational </w:t>
      </w:r>
      <w:r w:rsidR="007C6261" w:rsidRPr="007B031D">
        <w:rPr>
          <w:rFonts w:ascii="Garamond" w:hAnsi="Garamond"/>
          <w:sz w:val="24"/>
          <w:szCs w:val="24"/>
        </w:rPr>
        <w:t xml:space="preserve">Wood Culture </w:t>
      </w:r>
      <w:r w:rsidR="008118AB" w:rsidRPr="007B031D">
        <w:rPr>
          <w:rFonts w:ascii="Garamond" w:hAnsi="Garamond"/>
          <w:sz w:val="24"/>
          <w:szCs w:val="24"/>
        </w:rPr>
        <w:t>Society</w:t>
      </w:r>
      <w:r w:rsidR="001203EB">
        <w:rPr>
          <w:rFonts w:ascii="Garamond" w:hAnsi="Garamond"/>
          <w:sz w:val="24"/>
          <w:szCs w:val="24"/>
        </w:rPr>
        <w:t>, $12,000</w:t>
      </w:r>
    </w:p>
    <w:p w14:paraId="3DE39448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5EBC630C" w14:textId="3FC189FD" w:rsidR="007C6261" w:rsidRPr="007B031D" w:rsidRDefault="00EC11D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2014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 xml:space="preserve">Hotchkiss/Ketcham Dissertation Completion Fellowship, Syracuse University, Syracuse, </w:t>
      </w:r>
      <w:r w:rsidR="008118AB" w:rsidRPr="007B031D">
        <w:rPr>
          <w:rFonts w:ascii="Garamond" w:hAnsi="Garamond"/>
          <w:sz w:val="24"/>
          <w:szCs w:val="24"/>
        </w:rPr>
        <w:t>NY</w:t>
      </w:r>
      <w:r w:rsidR="001203EB">
        <w:rPr>
          <w:rFonts w:ascii="Garamond" w:hAnsi="Garamond"/>
          <w:sz w:val="24"/>
          <w:szCs w:val="24"/>
        </w:rPr>
        <w:t>, $11,000</w:t>
      </w:r>
    </w:p>
    <w:p w14:paraId="7C30BBD7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4A32A4D" w14:textId="21C919F0" w:rsidR="007C6261" w:rsidRPr="007B031D" w:rsidRDefault="003B575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2014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Moynihan Challenge Research Grant, Maxwell</w:t>
      </w:r>
      <w:r w:rsidR="007B031D">
        <w:rPr>
          <w:rFonts w:ascii="Garamond" w:hAnsi="Garamond"/>
          <w:sz w:val="24"/>
          <w:szCs w:val="24"/>
        </w:rPr>
        <w:t xml:space="preserve"> School, Syracuse University, </w:t>
      </w:r>
      <w:r w:rsidR="008118AB" w:rsidRPr="007B031D">
        <w:rPr>
          <w:rFonts w:ascii="Garamond" w:hAnsi="Garamond"/>
          <w:sz w:val="24"/>
          <w:szCs w:val="24"/>
        </w:rPr>
        <w:t>Syracuse, NY</w:t>
      </w:r>
      <w:r w:rsidR="001203EB">
        <w:rPr>
          <w:rFonts w:ascii="Garamond" w:hAnsi="Garamond"/>
          <w:sz w:val="24"/>
          <w:szCs w:val="24"/>
        </w:rPr>
        <w:t>, $5,000</w:t>
      </w:r>
    </w:p>
    <w:p w14:paraId="329ACE46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7E82878" w14:textId="77777777" w:rsidR="007C6261" w:rsidRPr="007B031D" w:rsidRDefault="003B575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2014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The Alfred D. Chandler Jr. Travel Fellowsh</w:t>
      </w:r>
      <w:r w:rsidRPr="007B031D">
        <w:rPr>
          <w:rFonts w:ascii="Garamond" w:hAnsi="Garamond"/>
          <w:sz w:val="24"/>
          <w:szCs w:val="24"/>
        </w:rPr>
        <w:t xml:space="preserve">ip, Harvard Business School, </w:t>
      </w:r>
      <w:r w:rsidR="007C6261" w:rsidRPr="007B031D">
        <w:rPr>
          <w:rFonts w:ascii="Garamond" w:hAnsi="Garamond"/>
          <w:sz w:val="24"/>
          <w:szCs w:val="24"/>
        </w:rPr>
        <w:t>Cambridge, MA</w:t>
      </w:r>
    </w:p>
    <w:p w14:paraId="20658A04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26C9032" w14:textId="497E91EC" w:rsidR="007C6261" w:rsidRPr="007B031D" w:rsidRDefault="003B575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2013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Alfred D. Bell, Jr., Travel Grant, the Forest History Society, Durham, NC</w:t>
      </w:r>
      <w:r w:rsidR="00BE58E2">
        <w:rPr>
          <w:rFonts w:ascii="Garamond" w:hAnsi="Garamond"/>
          <w:sz w:val="24"/>
          <w:szCs w:val="24"/>
        </w:rPr>
        <w:t>.</w:t>
      </w:r>
      <w:r w:rsidR="00000234">
        <w:rPr>
          <w:rFonts w:ascii="Garamond" w:hAnsi="Garamond"/>
          <w:sz w:val="24"/>
          <w:szCs w:val="24"/>
        </w:rPr>
        <w:t xml:space="preserve"> $950</w:t>
      </w:r>
    </w:p>
    <w:p w14:paraId="49E4B8B6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668F0358" w14:textId="77777777" w:rsidR="007C6261" w:rsidRPr="007B031D" w:rsidRDefault="003B575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2013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Nelson Blake Prize, to support research b</w:t>
      </w:r>
      <w:r w:rsidRPr="007B031D">
        <w:rPr>
          <w:rFonts w:ascii="Garamond" w:hAnsi="Garamond"/>
          <w:sz w:val="24"/>
          <w:szCs w:val="24"/>
        </w:rPr>
        <w:t xml:space="preserve">y a highly promising graduate </w:t>
      </w:r>
      <w:r w:rsidR="007C6261" w:rsidRPr="007B031D">
        <w:rPr>
          <w:rFonts w:ascii="Garamond" w:hAnsi="Garamond"/>
          <w:sz w:val="24"/>
          <w:szCs w:val="24"/>
        </w:rPr>
        <w:t>student, Syracuse University, Syracuse, NY</w:t>
      </w:r>
    </w:p>
    <w:p w14:paraId="17803005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2BBEFC9F" w14:textId="77777777" w:rsidR="007C6261" w:rsidRPr="007B031D" w:rsidRDefault="003B575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2013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 xml:space="preserve">Syracuse University Graduate Student </w:t>
      </w:r>
      <w:r w:rsidRPr="007B031D">
        <w:rPr>
          <w:rFonts w:ascii="Garamond" w:hAnsi="Garamond"/>
          <w:sz w:val="24"/>
          <w:szCs w:val="24"/>
        </w:rPr>
        <w:t xml:space="preserve">Organization Research Travel </w:t>
      </w:r>
      <w:r w:rsidR="007C6261" w:rsidRPr="007B031D">
        <w:rPr>
          <w:rFonts w:ascii="Garamond" w:hAnsi="Garamond"/>
          <w:sz w:val="24"/>
          <w:szCs w:val="24"/>
        </w:rPr>
        <w:t>Grant, Syracuse University, Syracuse, NY</w:t>
      </w:r>
    </w:p>
    <w:p w14:paraId="58EE1A34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417030CE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2012</w:t>
      </w:r>
      <w:r w:rsidR="003B575C" w:rsidRPr="007B031D">
        <w:rPr>
          <w:rFonts w:ascii="Garamond" w:hAnsi="Garamond"/>
          <w:sz w:val="24"/>
          <w:szCs w:val="24"/>
        </w:rPr>
        <w:tab/>
      </w:r>
      <w:r w:rsidRPr="007B031D">
        <w:rPr>
          <w:rFonts w:ascii="Garamond" w:hAnsi="Garamond"/>
          <w:sz w:val="24"/>
          <w:szCs w:val="24"/>
        </w:rPr>
        <w:t>Weston A. Cate, Jr. Fellowship, Vermont Historical Society, Barre, VT</w:t>
      </w:r>
    </w:p>
    <w:p w14:paraId="080D289B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BDB66A5" w14:textId="77777777" w:rsidR="007C6261" w:rsidRPr="007B031D" w:rsidRDefault="003B575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2012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The Anna K. and Mary E. Cunningham Rese</w:t>
      </w:r>
      <w:r w:rsidRPr="007B031D">
        <w:rPr>
          <w:rFonts w:ascii="Garamond" w:hAnsi="Garamond"/>
          <w:sz w:val="24"/>
          <w:szCs w:val="24"/>
        </w:rPr>
        <w:t xml:space="preserve">arch Residencies in New York 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State History and Culture, New York State Library, Albany, NY</w:t>
      </w:r>
    </w:p>
    <w:p w14:paraId="2AFDCBD1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6580DEC6" w14:textId="0805344F" w:rsidR="007C6261" w:rsidRPr="007B031D" w:rsidRDefault="003B575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2012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New England Regional Fellowship</w:t>
      </w:r>
      <w:r w:rsidRPr="007B031D">
        <w:rPr>
          <w:rFonts w:ascii="Garamond" w:hAnsi="Garamond"/>
          <w:sz w:val="24"/>
          <w:szCs w:val="24"/>
        </w:rPr>
        <w:t xml:space="preserve"> Consortium, managed by the </w:t>
      </w:r>
      <w:r w:rsidR="008118AB" w:rsidRPr="007B031D">
        <w:rPr>
          <w:rFonts w:ascii="Garamond" w:hAnsi="Garamond"/>
          <w:sz w:val="24"/>
          <w:szCs w:val="24"/>
        </w:rPr>
        <w:t xml:space="preserve">Massachusetts </w:t>
      </w:r>
      <w:r w:rsidR="007C6261" w:rsidRPr="007B031D">
        <w:rPr>
          <w:rFonts w:ascii="Garamond" w:hAnsi="Garamond"/>
          <w:sz w:val="24"/>
          <w:szCs w:val="24"/>
        </w:rPr>
        <w:t>Historical Society, Boston, MA</w:t>
      </w:r>
      <w:r w:rsidR="00000234">
        <w:rPr>
          <w:rFonts w:ascii="Garamond" w:hAnsi="Garamond"/>
          <w:sz w:val="24"/>
          <w:szCs w:val="24"/>
        </w:rPr>
        <w:t>, $5,000</w:t>
      </w:r>
    </w:p>
    <w:p w14:paraId="1BEF4792" w14:textId="77777777" w:rsidR="008118AB" w:rsidRPr="007B031D" w:rsidRDefault="008118AB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45996642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2009-2014</w:t>
      </w:r>
      <w:r w:rsidRPr="007B031D">
        <w:rPr>
          <w:rFonts w:ascii="Garamond" w:hAnsi="Garamond"/>
          <w:sz w:val="24"/>
          <w:szCs w:val="24"/>
        </w:rPr>
        <w:tab/>
        <w:t>Graduate Teaching Assistantship, Department of History</w:t>
      </w:r>
    </w:p>
    <w:p w14:paraId="28F4D0FD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530239AC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2011-2014</w:t>
      </w:r>
      <w:r w:rsidRPr="007B031D">
        <w:rPr>
          <w:rFonts w:ascii="Garamond" w:hAnsi="Garamond"/>
          <w:sz w:val="24"/>
          <w:szCs w:val="24"/>
        </w:rPr>
        <w:tab/>
        <w:t>Maxwell School Roscoe-Martin Research</w:t>
      </w:r>
      <w:r w:rsidR="003B575C" w:rsidRPr="007B031D">
        <w:rPr>
          <w:rFonts w:ascii="Garamond" w:hAnsi="Garamond"/>
          <w:sz w:val="24"/>
          <w:szCs w:val="24"/>
        </w:rPr>
        <w:t xml:space="preserve"> Fund Award, Maxwell School at </w:t>
      </w:r>
      <w:r w:rsidRPr="007B031D">
        <w:rPr>
          <w:rFonts w:ascii="Garamond" w:hAnsi="Garamond"/>
          <w:sz w:val="24"/>
          <w:szCs w:val="24"/>
        </w:rPr>
        <w:t>Syracuse University, Syracuse, NY</w:t>
      </w:r>
    </w:p>
    <w:p w14:paraId="176B6B6E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0F051CAD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2011-2016</w:t>
      </w:r>
      <w:r w:rsidRPr="007B031D">
        <w:rPr>
          <w:rFonts w:ascii="Garamond" w:hAnsi="Garamond"/>
          <w:sz w:val="24"/>
          <w:szCs w:val="24"/>
        </w:rPr>
        <w:tab/>
        <w:t>Dean’s Summer Research Grant, Maxwel</w:t>
      </w:r>
      <w:r w:rsidR="003B575C" w:rsidRPr="007B031D">
        <w:rPr>
          <w:rFonts w:ascii="Garamond" w:hAnsi="Garamond"/>
          <w:sz w:val="24"/>
          <w:szCs w:val="24"/>
        </w:rPr>
        <w:t xml:space="preserve">l School at Syracuse University </w:t>
      </w:r>
      <w:r w:rsidRPr="007B031D">
        <w:rPr>
          <w:rFonts w:ascii="Garamond" w:hAnsi="Garamond"/>
          <w:sz w:val="24"/>
          <w:szCs w:val="24"/>
        </w:rPr>
        <w:t>Syracuse, NY</w:t>
      </w:r>
    </w:p>
    <w:p w14:paraId="5229D7C9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2D818A51" w14:textId="0978500B" w:rsidR="003B575C" w:rsidRPr="007B031D" w:rsidRDefault="003B575C" w:rsidP="0057152B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2007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Wortman-Elman Research Fellowship, D</w:t>
      </w:r>
      <w:r w:rsidRPr="007B031D">
        <w:rPr>
          <w:rFonts w:ascii="Garamond" w:hAnsi="Garamond"/>
          <w:sz w:val="24"/>
          <w:szCs w:val="24"/>
        </w:rPr>
        <w:t>epartment of History, Maxwell School at</w:t>
      </w:r>
      <w:r w:rsidR="007C6261" w:rsidRPr="007B031D">
        <w:rPr>
          <w:rFonts w:ascii="Garamond" w:hAnsi="Garamond"/>
          <w:sz w:val="24"/>
          <w:szCs w:val="24"/>
        </w:rPr>
        <w:t xml:space="preserve"> Syracuse University, Syracuse, NY</w:t>
      </w:r>
    </w:p>
    <w:p w14:paraId="12A3F801" w14:textId="0531B2D2" w:rsidR="00EB460F" w:rsidRPr="00EB460F" w:rsidRDefault="003B575C" w:rsidP="00EB460F">
      <w:pPr>
        <w:pStyle w:val="Heading1"/>
        <w:rPr>
          <w:rFonts w:ascii="Garamond" w:hAnsi="Garamond"/>
          <w:color w:val="auto"/>
        </w:rPr>
      </w:pPr>
      <w:r w:rsidRPr="00EB460F">
        <w:rPr>
          <w:rFonts w:ascii="Garamond" w:hAnsi="Garamond"/>
          <w:color w:val="auto"/>
        </w:rPr>
        <w:t>Invited Presentations</w:t>
      </w:r>
    </w:p>
    <w:p w14:paraId="6BC819EC" w14:textId="5888FE5C" w:rsidR="00CA1B59" w:rsidRDefault="00CA1B59" w:rsidP="0057152B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2024</w:t>
      </w:r>
      <w:r>
        <w:rPr>
          <w:rFonts w:ascii="Garamond" w:hAnsi="Garamond"/>
          <w:sz w:val="24"/>
          <w:szCs w:val="24"/>
        </w:rPr>
        <w:tab/>
      </w:r>
      <w:r w:rsidR="005647D6">
        <w:rPr>
          <w:rFonts w:ascii="Garamond" w:hAnsi="Garamond"/>
          <w:sz w:val="24"/>
          <w:szCs w:val="24"/>
        </w:rPr>
        <w:t>“</w:t>
      </w:r>
      <w:r w:rsidR="005647D6" w:rsidRPr="005647D6">
        <w:rPr>
          <w:rFonts w:ascii="Garamond" w:hAnsi="Garamond"/>
          <w:sz w:val="24"/>
          <w:szCs w:val="24"/>
        </w:rPr>
        <w:t>Cutover Capitalism: The Industrialization of the Northern Forest</w:t>
      </w:r>
      <w:r w:rsidR="005647D6">
        <w:rPr>
          <w:rFonts w:ascii="Garamond" w:hAnsi="Garamond"/>
          <w:sz w:val="24"/>
          <w:szCs w:val="24"/>
        </w:rPr>
        <w:t xml:space="preserve">,” Conversations in Forest History presented by the Forest History Society, Durham, NC. </w:t>
      </w:r>
    </w:p>
    <w:p w14:paraId="284433D7" w14:textId="77777777" w:rsidR="00CA1B59" w:rsidRDefault="00CA1B59" w:rsidP="0057152B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5C80EA80" w14:textId="0B479770" w:rsidR="00327244" w:rsidRPr="00BB1100" w:rsidRDefault="00327244" w:rsidP="0057152B">
      <w:pPr>
        <w:spacing w:line="360" w:lineRule="auto"/>
        <w:ind w:left="1440" w:hanging="1440"/>
        <w:contextualSpacing/>
        <w:rPr>
          <w:rFonts w:ascii="Garamond" w:hAnsi="Garamond" w:cs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t>2023</w:t>
      </w:r>
      <w:r>
        <w:rPr>
          <w:rFonts w:ascii="Garamond" w:hAnsi="Garamond"/>
          <w:sz w:val="24"/>
          <w:szCs w:val="24"/>
        </w:rPr>
        <w:tab/>
      </w:r>
      <w:r w:rsidR="00CA1B59">
        <w:rPr>
          <w:rFonts w:ascii="Garamond" w:hAnsi="Garamond"/>
          <w:sz w:val="24"/>
          <w:szCs w:val="24"/>
        </w:rPr>
        <w:t>“</w:t>
      </w:r>
      <w:r w:rsidR="00BB1100" w:rsidRPr="00217B47">
        <w:rPr>
          <w:rFonts w:ascii="Garamond" w:hAnsi="Garamond" w:cs="Times New Roman"/>
          <w:sz w:val="24"/>
          <w:szCs w:val="24"/>
        </w:rPr>
        <w:t>Reexamining the Turner Thesis: Labor and the Limits of Timber Colonialism in</w:t>
      </w:r>
      <w:r w:rsidR="00BB1100">
        <w:rPr>
          <w:rFonts w:ascii="Garamond" w:hAnsi="Garamond" w:cs="Times New Roman"/>
          <w:sz w:val="24"/>
          <w:szCs w:val="24"/>
        </w:rPr>
        <w:t xml:space="preserve"> </w:t>
      </w:r>
      <w:r w:rsidR="00BB1100" w:rsidRPr="00217B47">
        <w:rPr>
          <w:rFonts w:ascii="Garamond" w:hAnsi="Garamond" w:cs="Times New Roman"/>
          <w:sz w:val="24"/>
          <w:szCs w:val="24"/>
        </w:rPr>
        <w:t>North America, 1628-1955</w:t>
      </w:r>
      <w:r w:rsidR="00BB1100">
        <w:rPr>
          <w:rFonts w:ascii="Garamond" w:hAnsi="Garamond" w:cs="Times New Roman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“</w:t>
      </w:r>
      <w:r w:rsidRPr="00327244">
        <w:rPr>
          <w:rFonts w:ascii="Garamond" w:hAnsi="Garamond"/>
          <w:sz w:val="24"/>
          <w:szCs w:val="24"/>
        </w:rPr>
        <w:t>At the Vanguard of Colonialism: Global Perspectives on Timber Colonialism during the Age of Industrialization</w:t>
      </w:r>
      <w:r>
        <w:rPr>
          <w:rFonts w:ascii="Garamond" w:hAnsi="Garamond"/>
          <w:sz w:val="24"/>
          <w:szCs w:val="24"/>
        </w:rPr>
        <w:t xml:space="preserve">,” </w:t>
      </w:r>
      <w:r w:rsidRPr="00327244">
        <w:rPr>
          <w:rFonts w:ascii="Garamond" w:hAnsi="Garamond"/>
          <w:sz w:val="24"/>
          <w:szCs w:val="24"/>
        </w:rPr>
        <w:t>Swedish Collegium for Advanced Studies in Uppsala</w:t>
      </w:r>
      <w:r w:rsidR="001800E9">
        <w:rPr>
          <w:rFonts w:ascii="Garamond" w:hAnsi="Garamond"/>
          <w:sz w:val="24"/>
          <w:szCs w:val="24"/>
        </w:rPr>
        <w:t>, Sweden.</w:t>
      </w:r>
      <w:r>
        <w:rPr>
          <w:rFonts w:ascii="Garamond" w:hAnsi="Garamond"/>
          <w:sz w:val="24"/>
          <w:szCs w:val="24"/>
        </w:rPr>
        <w:t xml:space="preserve"> </w:t>
      </w:r>
    </w:p>
    <w:p w14:paraId="708BA26F" w14:textId="77777777" w:rsidR="00327244" w:rsidRDefault="00327244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894E9B9" w14:textId="0BF54C68" w:rsidR="005B03AD" w:rsidRDefault="005B03AD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2022</w:t>
      </w:r>
      <w:r>
        <w:rPr>
          <w:rFonts w:ascii="Garamond" w:hAnsi="Garamond"/>
          <w:sz w:val="24"/>
          <w:szCs w:val="24"/>
        </w:rPr>
        <w:tab/>
        <w:t>“Roots of Change: The Historical Agency of Trees,” History Department, Ohio Wesleyan University</w:t>
      </w:r>
    </w:p>
    <w:p w14:paraId="76CC8538" w14:textId="77777777" w:rsidR="005B03AD" w:rsidRDefault="005B03AD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3889355C" w14:textId="03D7545F" w:rsidR="00684A0C" w:rsidRPr="00684A0C" w:rsidRDefault="00684A0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2018</w:t>
      </w:r>
      <w:r>
        <w:rPr>
          <w:rFonts w:ascii="Garamond" w:hAnsi="Garamond"/>
          <w:sz w:val="24"/>
          <w:szCs w:val="24"/>
        </w:rPr>
        <w:tab/>
      </w:r>
      <w:r w:rsidRPr="00684A0C">
        <w:rPr>
          <w:rFonts w:ascii="Garamond" w:hAnsi="Garamond"/>
          <w:sz w:val="24"/>
          <w:szCs w:val="24"/>
        </w:rPr>
        <w:t>"'D</w:t>
      </w:r>
      <w:r>
        <w:rPr>
          <w:rFonts w:ascii="Garamond" w:hAnsi="Garamond"/>
          <w:sz w:val="24"/>
          <w:szCs w:val="24"/>
        </w:rPr>
        <w:t>on't Drink the Vanilla!</w:t>
      </w:r>
      <w:r w:rsidRPr="00684A0C">
        <w:rPr>
          <w:rFonts w:ascii="Garamond" w:hAnsi="Garamond"/>
          <w:sz w:val="24"/>
          <w:szCs w:val="24"/>
        </w:rPr>
        <w:t>' Class Formation and Consumption in the Hinterland, 1870-1950</w:t>
      </w:r>
      <w:r w:rsidR="00934781">
        <w:rPr>
          <w:rFonts w:ascii="Garamond" w:hAnsi="Garamond"/>
          <w:sz w:val="24"/>
          <w:szCs w:val="24"/>
        </w:rPr>
        <w:t>,</w:t>
      </w:r>
      <w:r w:rsidRPr="00C47382">
        <w:rPr>
          <w:rFonts w:ascii="Times New Roman" w:hAnsi="Times New Roman" w:cs="Times New Roman"/>
          <w:sz w:val="24"/>
          <w:szCs w:val="24"/>
        </w:rPr>
        <w:t>​</w:t>
      </w:r>
      <w:r w:rsidR="00C47382" w:rsidRPr="00C47382">
        <w:rPr>
          <w:rFonts w:ascii="Garamond" w:hAnsi="Garamond" w:cs="Times New Roman"/>
          <w:sz w:val="24"/>
          <w:szCs w:val="24"/>
        </w:rPr>
        <w:t>" Utica College History Department, Utica, NY</w:t>
      </w:r>
    </w:p>
    <w:p w14:paraId="52A62654" w14:textId="77777777" w:rsidR="00684A0C" w:rsidRPr="007B031D" w:rsidRDefault="00684A0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/>
          <w:sz w:val="24"/>
          <w:szCs w:val="24"/>
        </w:rPr>
      </w:pPr>
    </w:p>
    <w:p w14:paraId="77AA3AEA" w14:textId="5253278A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2017</w:t>
      </w:r>
      <w:r w:rsidRPr="007B031D">
        <w:rPr>
          <w:rFonts w:ascii="Garamond" w:hAnsi="Garamond"/>
          <w:sz w:val="24"/>
          <w:szCs w:val="24"/>
        </w:rPr>
        <w:tab/>
        <w:t xml:space="preserve">"Teddy Roosevelt </w:t>
      </w:r>
      <w:r w:rsidR="00563AD1" w:rsidRPr="007B031D">
        <w:rPr>
          <w:rFonts w:ascii="Garamond" w:hAnsi="Garamond"/>
          <w:sz w:val="24"/>
          <w:szCs w:val="24"/>
        </w:rPr>
        <w:t>among</w:t>
      </w:r>
      <w:r w:rsidRPr="007B031D">
        <w:rPr>
          <w:rFonts w:ascii="Garamond" w:hAnsi="Garamond"/>
          <w:sz w:val="24"/>
          <w:szCs w:val="24"/>
        </w:rPr>
        <w:t xml:space="preserve"> the Lumberjacks: Elite Views of </w:t>
      </w:r>
      <w:r w:rsidR="00563AD1" w:rsidRPr="007B031D">
        <w:rPr>
          <w:rFonts w:ascii="Garamond" w:hAnsi="Garamond"/>
          <w:sz w:val="24"/>
          <w:szCs w:val="24"/>
        </w:rPr>
        <w:t>the</w:t>
      </w:r>
      <w:r w:rsidRPr="007B031D">
        <w:rPr>
          <w:rFonts w:ascii="Garamond" w:hAnsi="Garamond"/>
          <w:sz w:val="24"/>
          <w:szCs w:val="24"/>
        </w:rPr>
        <w:t xml:space="preserve"> Working-Class Body in </w:t>
      </w:r>
      <w:r w:rsidR="00563AD1" w:rsidRPr="007B031D">
        <w:rPr>
          <w:rFonts w:ascii="Garamond" w:hAnsi="Garamond"/>
          <w:sz w:val="24"/>
          <w:szCs w:val="24"/>
        </w:rPr>
        <w:t>the</w:t>
      </w:r>
      <w:r w:rsidRPr="007B031D">
        <w:rPr>
          <w:rFonts w:ascii="Garamond" w:hAnsi="Garamond"/>
          <w:sz w:val="24"/>
          <w:szCs w:val="24"/>
        </w:rPr>
        <w:t xml:space="preserve"> Gilded </w:t>
      </w:r>
      <w:r w:rsidR="00563AD1" w:rsidRPr="007B031D">
        <w:rPr>
          <w:rFonts w:ascii="Garamond" w:hAnsi="Garamond"/>
          <w:sz w:val="24"/>
          <w:szCs w:val="24"/>
        </w:rPr>
        <w:t>and</w:t>
      </w:r>
      <w:r w:rsidRPr="007B031D">
        <w:rPr>
          <w:rFonts w:ascii="Garamond" w:hAnsi="Garamond"/>
          <w:sz w:val="24"/>
          <w:szCs w:val="24"/>
        </w:rPr>
        <w:t xml:space="preserve"> Progressive Eras," 2017 Discussion Series: Women and Gender, Oneida Community Mansion House, Oneida, NY </w:t>
      </w:r>
    </w:p>
    <w:p w14:paraId="58A30E87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02714410" w14:textId="7CA9BE8F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2017</w:t>
      </w:r>
      <w:r w:rsidRPr="007B031D">
        <w:rPr>
          <w:rFonts w:ascii="Garamond" w:hAnsi="Garamond"/>
          <w:sz w:val="24"/>
          <w:szCs w:val="24"/>
        </w:rPr>
        <w:tab/>
        <w:t xml:space="preserve">"The Winter </w:t>
      </w:r>
      <w:proofErr w:type="spellStart"/>
      <w:r w:rsidRPr="007B031D">
        <w:rPr>
          <w:rFonts w:ascii="Garamond" w:hAnsi="Garamond"/>
          <w:sz w:val="24"/>
          <w:szCs w:val="24"/>
        </w:rPr>
        <w:t>Workscape</w:t>
      </w:r>
      <w:proofErr w:type="spellEnd"/>
      <w:r w:rsidRPr="007B031D">
        <w:rPr>
          <w:rFonts w:ascii="Garamond" w:hAnsi="Garamond"/>
          <w:sz w:val="24"/>
          <w:szCs w:val="24"/>
        </w:rPr>
        <w:t xml:space="preserve">: Weather and the Meaning of Industrial Capitalism in the </w:t>
      </w:r>
      <w:r w:rsidR="003B575C" w:rsidRPr="007B031D">
        <w:rPr>
          <w:rFonts w:ascii="Garamond" w:hAnsi="Garamond"/>
          <w:sz w:val="24"/>
          <w:szCs w:val="24"/>
        </w:rPr>
        <w:t>Northern F</w:t>
      </w:r>
      <w:r w:rsidRPr="007B031D">
        <w:rPr>
          <w:rFonts w:ascii="Garamond" w:hAnsi="Garamond"/>
          <w:sz w:val="24"/>
          <w:szCs w:val="24"/>
        </w:rPr>
        <w:t>orest, 1850-1950" Boston Environmental History Seminar, Massachusetts Historical Society, Boston, MA</w:t>
      </w:r>
    </w:p>
    <w:p w14:paraId="4E4CC652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2610D95" w14:textId="55C47904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2016</w:t>
      </w:r>
      <w:r w:rsidRPr="007B031D">
        <w:rPr>
          <w:rFonts w:ascii="Garamond" w:hAnsi="Garamond"/>
          <w:sz w:val="24"/>
          <w:szCs w:val="24"/>
        </w:rPr>
        <w:tab/>
        <w:t xml:space="preserve">"Industrial Capitalism and the Wooden </w:t>
      </w:r>
      <w:r w:rsidR="003B575C" w:rsidRPr="007B031D">
        <w:rPr>
          <w:rFonts w:ascii="Garamond" w:hAnsi="Garamond"/>
          <w:sz w:val="24"/>
          <w:szCs w:val="24"/>
        </w:rPr>
        <w:t xml:space="preserve">World of the Northern Forest", </w:t>
      </w:r>
      <w:r w:rsidRPr="007B031D">
        <w:rPr>
          <w:rFonts w:ascii="Garamond" w:hAnsi="Garamond"/>
          <w:sz w:val="24"/>
          <w:szCs w:val="24"/>
        </w:rPr>
        <w:t>World Wood Day Symposium, Nepal Academy, Kathmandu, Nepal</w:t>
      </w:r>
    </w:p>
    <w:p w14:paraId="1052FD26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5AC6638F" w14:textId="09F4ACFB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2015</w:t>
      </w:r>
      <w:r w:rsidRPr="007B031D">
        <w:rPr>
          <w:rFonts w:ascii="Garamond" w:hAnsi="Garamond"/>
          <w:sz w:val="24"/>
          <w:szCs w:val="24"/>
        </w:rPr>
        <w:tab/>
        <w:t>Labor Camp Workshop: A Special Ev</w:t>
      </w:r>
      <w:r w:rsidR="007B031D">
        <w:rPr>
          <w:rFonts w:ascii="Garamond" w:hAnsi="Garamond"/>
          <w:sz w:val="24"/>
          <w:szCs w:val="24"/>
        </w:rPr>
        <w:t xml:space="preserve">ent Organized by the Geography </w:t>
      </w:r>
      <w:r w:rsidRPr="007B031D">
        <w:rPr>
          <w:rFonts w:ascii="Garamond" w:hAnsi="Garamond"/>
          <w:sz w:val="24"/>
          <w:szCs w:val="24"/>
        </w:rPr>
        <w:t xml:space="preserve">Department at Syracuse University, Syracuse, NY </w:t>
      </w:r>
    </w:p>
    <w:p w14:paraId="07E64D1A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1735FC98" w14:textId="759AF7CF" w:rsidR="007C6261" w:rsidRPr="007B031D" w:rsidRDefault="00563AD1" w:rsidP="007421A4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2013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"'Send Immediately Something for Us to</w:t>
      </w:r>
      <w:r w:rsidRPr="007B031D">
        <w:rPr>
          <w:rFonts w:ascii="Garamond" w:hAnsi="Garamond"/>
          <w:sz w:val="24"/>
          <w:szCs w:val="24"/>
        </w:rPr>
        <w:t xml:space="preserve"> Eat...': Hunger and Work in </w:t>
      </w:r>
      <w:r w:rsidR="007C6261" w:rsidRPr="007B031D">
        <w:rPr>
          <w:rFonts w:ascii="Garamond" w:hAnsi="Garamond"/>
          <w:sz w:val="24"/>
          <w:szCs w:val="24"/>
        </w:rPr>
        <w:t>Northern Maine in the Mid-nineteenth Century</w:t>
      </w:r>
      <w:r w:rsidRPr="007B031D">
        <w:rPr>
          <w:rFonts w:ascii="Garamond" w:hAnsi="Garamond"/>
          <w:sz w:val="24"/>
          <w:szCs w:val="24"/>
        </w:rPr>
        <w:t xml:space="preserve">," Maine Historians Forum, </w:t>
      </w:r>
      <w:r w:rsidR="007C6261" w:rsidRPr="007B031D">
        <w:rPr>
          <w:rFonts w:ascii="Garamond" w:hAnsi="Garamond"/>
          <w:sz w:val="24"/>
          <w:szCs w:val="24"/>
        </w:rPr>
        <w:t xml:space="preserve">Maine Historical Society, Portland Maine </w:t>
      </w:r>
    </w:p>
    <w:p w14:paraId="552FA797" w14:textId="4AEE9566" w:rsidR="00CC1761" w:rsidRPr="00EB460F" w:rsidRDefault="007B031D" w:rsidP="006907D1">
      <w:pPr>
        <w:pStyle w:val="Heading1"/>
        <w:rPr>
          <w:rFonts w:ascii="Garamond" w:hAnsi="Garamond"/>
          <w:color w:val="auto"/>
        </w:rPr>
      </w:pPr>
      <w:r w:rsidRPr="00EB460F">
        <w:rPr>
          <w:rFonts w:ascii="Garamond" w:hAnsi="Garamond"/>
          <w:color w:val="auto"/>
        </w:rPr>
        <w:t xml:space="preserve">Selected </w:t>
      </w:r>
      <w:r w:rsidR="00563AD1" w:rsidRPr="00EB460F">
        <w:rPr>
          <w:rFonts w:ascii="Garamond" w:hAnsi="Garamond"/>
          <w:color w:val="auto"/>
        </w:rPr>
        <w:t>Presentations</w:t>
      </w:r>
    </w:p>
    <w:p w14:paraId="6A5BDE9B" w14:textId="2F79BC8E" w:rsidR="00C40C31" w:rsidRDefault="00C40C31" w:rsidP="009B223C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2024</w:t>
      </w:r>
      <w:r>
        <w:rPr>
          <w:rFonts w:ascii="Garamond" w:hAnsi="Garamond"/>
          <w:bCs/>
          <w:sz w:val="24"/>
          <w:szCs w:val="24"/>
        </w:rPr>
        <w:tab/>
      </w:r>
      <w:r w:rsidR="005C10DC">
        <w:rPr>
          <w:rFonts w:ascii="Garamond" w:hAnsi="Garamond"/>
          <w:bCs/>
          <w:sz w:val="24"/>
          <w:szCs w:val="24"/>
        </w:rPr>
        <w:t>“</w:t>
      </w:r>
      <w:r w:rsidR="005C10DC" w:rsidRPr="005C10DC">
        <w:rPr>
          <w:rFonts w:ascii="Garamond" w:hAnsi="Garamond"/>
          <w:bCs/>
          <w:sz w:val="24"/>
          <w:szCs w:val="24"/>
        </w:rPr>
        <w:t>University of North Carolina at Charlotte, Lumberjack or Technocrat?: Masculinity as Trade Secret and the Genesis of American Forestry</w:t>
      </w:r>
      <w:r w:rsidR="009B223C">
        <w:rPr>
          <w:rFonts w:ascii="Garamond" w:hAnsi="Garamond"/>
          <w:bCs/>
          <w:sz w:val="24"/>
          <w:szCs w:val="24"/>
        </w:rPr>
        <w:t>” in the panel</w:t>
      </w:r>
      <w:r w:rsidR="005C10DC" w:rsidRPr="005C10DC">
        <w:rPr>
          <w:rFonts w:ascii="Garamond" w:hAnsi="Garamond"/>
          <w:bCs/>
          <w:sz w:val="24"/>
          <w:szCs w:val="24"/>
        </w:rPr>
        <w:t xml:space="preserve"> Extracting Forest Knowledge: Race, Class, and Gender in Early American Forestry</w:t>
      </w:r>
      <w:r w:rsidR="009B223C">
        <w:rPr>
          <w:rFonts w:ascii="Garamond" w:hAnsi="Garamond"/>
          <w:bCs/>
          <w:sz w:val="24"/>
          <w:szCs w:val="24"/>
        </w:rPr>
        <w:t xml:space="preserve">. </w:t>
      </w:r>
      <w:r w:rsidR="009B223C" w:rsidRPr="007B031D">
        <w:rPr>
          <w:rFonts w:ascii="Garamond" w:hAnsi="Garamond"/>
          <w:sz w:val="24"/>
          <w:szCs w:val="24"/>
        </w:rPr>
        <w:t>American Society for Environmental History annual conference</w:t>
      </w:r>
      <w:r w:rsidR="009B223C">
        <w:rPr>
          <w:rFonts w:ascii="Garamond" w:hAnsi="Garamond"/>
          <w:sz w:val="24"/>
          <w:szCs w:val="24"/>
        </w:rPr>
        <w:t>.</w:t>
      </w:r>
    </w:p>
    <w:p w14:paraId="4D184857" w14:textId="77777777" w:rsidR="00C40C31" w:rsidRDefault="00C40C31" w:rsidP="00E77DE8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Cs/>
          <w:sz w:val="24"/>
          <w:szCs w:val="24"/>
        </w:rPr>
      </w:pPr>
    </w:p>
    <w:p w14:paraId="797F49C4" w14:textId="6177D44C" w:rsidR="000D225B" w:rsidRDefault="000D225B" w:rsidP="00E77DE8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2023</w:t>
      </w:r>
      <w:r>
        <w:rPr>
          <w:rFonts w:ascii="Garamond" w:hAnsi="Garamond"/>
          <w:bCs/>
          <w:sz w:val="24"/>
          <w:szCs w:val="24"/>
        </w:rPr>
        <w:tab/>
        <w:t>“</w:t>
      </w:r>
      <w:r w:rsidRPr="000D225B">
        <w:rPr>
          <w:rFonts w:ascii="Garamond" w:hAnsi="Garamond"/>
          <w:bCs/>
          <w:sz w:val="24"/>
          <w:szCs w:val="24"/>
        </w:rPr>
        <w:t>Naturalized and Denaturalized: Teaching Capitalism and the Environment</w:t>
      </w:r>
      <w:r>
        <w:rPr>
          <w:rFonts w:ascii="Garamond" w:hAnsi="Garamond"/>
          <w:bCs/>
          <w:sz w:val="24"/>
          <w:szCs w:val="24"/>
        </w:rPr>
        <w:t>,” roundtable</w:t>
      </w:r>
      <w:r w:rsidR="00066774">
        <w:rPr>
          <w:rFonts w:ascii="Garamond" w:hAnsi="Garamond"/>
          <w:bCs/>
          <w:sz w:val="24"/>
          <w:szCs w:val="24"/>
        </w:rPr>
        <w:t xml:space="preserve">. </w:t>
      </w:r>
      <w:r w:rsidR="00066774" w:rsidRPr="007B031D">
        <w:rPr>
          <w:rFonts w:ascii="Garamond" w:hAnsi="Garamond"/>
          <w:sz w:val="24"/>
          <w:szCs w:val="24"/>
        </w:rPr>
        <w:t>American Society for Environmental History annual conference</w:t>
      </w:r>
      <w:r w:rsidR="00066774">
        <w:rPr>
          <w:rFonts w:ascii="Garamond" w:hAnsi="Garamond"/>
          <w:sz w:val="24"/>
          <w:szCs w:val="24"/>
        </w:rPr>
        <w:t>.</w:t>
      </w:r>
    </w:p>
    <w:p w14:paraId="485725DC" w14:textId="77777777" w:rsidR="000D225B" w:rsidRDefault="000D225B" w:rsidP="00E77DE8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Cs/>
          <w:sz w:val="24"/>
          <w:szCs w:val="24"/>
        </w:rPr>
      </w:pPr>
    </w:p>
    <w:p w14:paraId="4DEFB42B" w14:textId="2B952307" w:rsidR="00E85D34" w:rsidRPr="00812B51" w:rsidRDefault="00E85D34" w:rsidP="00E77DE8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2022</w:t>
      </w:r>
      <w:r>
        <w:rPr>
          <w:rFonts w:ascii="Garamond" w:hAnsi="Garamond"/>
          <w:bCs/>
          <w:sz w:val="24"/>
          <w:szCs w:val="24"/>
        </w:rPr>
        <w:tab/>
      </w:r>
      <w:r w:rsidR="00E77DE8">
        <w:rPr>
          <w:rFonts w:ascii="Garamond" w:hAnsi="Garamond"/>
          <w:bCs/>
          <w:sz w:val="24"/>
          <w:szCs w:val="24"/>
        </w:rPr>
        <w:t>“</w:t>
      </w:r>
      <w:r w:rsidRPr="00812B51">
        <w:rPr>
          <w:rFonts w:ascii="Garamond" w:hAnsi="Garamond"/>
          <w:sz w:val="24"/>
          <w:szCs w:val="24"/>
        </w:rPr>
        <w:t>Reexamining Turner's Frontier Thesis: Connecting Labor and Nature</w:t>
      </w:r>
      <w:r w:rsidR="00E77DE8">
        <w:rPr>
          <w:rFonts w:ascii="Garamond" w:hAnsi="Garamond"/>
          <w:sz w:val="24"/>
          <w:szCs w:val="24"/>
        </w:rPr>
        <w:t xml:space="preserve">” in the panel: </w:t>
      </w:r>
      <w:r w:rsidR="00E77DE8" w:rsidRPr="00812B51">
        <w:rPr>
          <w:rFonts w:ascii="Garamond" w:hAnsi="Garamond"/>
          <w:sz w:val="24"/>
          <w:szCs w:val="24"/>
        </w:rPr>
        <w:t>Connecting Work and Nature: New Approaches, Methods, and Archives</w:t>
      </w:r>
      <w:r w:rsidR="00E77DE8">
        <w:rPr>
          <w:rFonts w:ascii="Garamond" w:hAnsi="Garamond"/>
          <w:sz w:val="24"/>
          <w:szCs w:val="24"/>
        </w:rPr>
        <w:t xml:space="preserve"> for the </w:t>
      </w:r>
      <w:r w:rsidR="00E77DE8" w:rsidRPr="007B031D">
        <w:rPr>
          <w:rFonts w:ascii="Garamond" w:hAnsi="Garamond"/>
          <w:sz w:val="24"/>
          <w:szCs w:val="24"/>
        </w:rPr>
        <w:t>American Society for Environmental History annual conference</w:t>
      </w:r>
      <w:r w:rsidR="00E77DE8">
        <w:rPr>
          <w:rFonts w:ascii="Garamond" w:hAnsi="Garamond"/>
          <w:sz w:val="24"/>
          <w:szCs w:val="24"/>
        </w:rPr>
        <w:t xml:space="preserve"> </w:t>
      </w:r>
    </w:p>
    <w:p w14:paraId="0A42D77E" w14:textId="77777777" w:rsidR="00E85D34" w:rsidRDefault="00E85D34" w:rsidP="00E85D34">
      <w:pPr>
        <w:spacing w:after="0" w:line="360" w:lineRule="auto"/>
        <w:contextualSpacing/>
        <w:rPr>
          <w:rFonts w:ascii="Garamond" w:hAnsi="Garamond"/>
          <w:bCs/>
          <w:sz w:val="24"/>
          <w:szCs w:val="24"/>
        </w:rPr>
      </w:pPr>
    </w:p>
    <w:p w14:paraId="6751E5E6" w14:textId="4CFC6887" w:rsidR="00D770A3" w:rsidRPr="00B07641" w:rsidRDefault="00143AA9" w:rsidP="00E85D34">
      <w:pPr>
        <w:spacing w:after="0" w:line="360" w:lineRule="auto"/>
        <w:ind w:left="1440" w:hanging="1440"/>
        <w:contextualSpacing/>
        <w:rPr>
          <w:rFonts w:ascii="Garamond" w:eastAsia="Calibri" w:hAnsi="Garamond" w:cs="Times New Roman"/>
          <w:bCs/>
          <w:sz w:val="24"/>
          <w:szCs w:val="24"/>
        </w:rPr>
      </w:pPr>
      <w:r w:rsidRPr="00143AA9">
        <w:rPr>
          <w:rFonts w:ascii="Garamond" w:hAnsi="Garamond"/>
          <w:bCs/>
          <w:sz w:val="24"/>
          <w:szCs w:val="24"/>
        </w:rPr>
        <w:t>2021</w:t>
      </w:r>
      <w:r>
        <w:rPr>
          <w:rFonts w:ascii="Garamond" w:hAnsi="Garamond"/>
          <w:bCs/>
          <w:sz w:val="24"/>
          <w:szCs w:val="24"/>
        </w:rPr>
        <w:tab/>
      </w:r>
      <w:r w:rsidR="00F56201" w:rsidRPr="00B07641">
        <w:rPr>
          <w:rFonts w:ascii="Garamond" w:hAnsi="Garamond"/>
          <w:bCs/>
          <w:sz w:val="24"/>
          <w:szCs w:val="24"/>
        </w:rPr>
        <w:t>"'I will be a farmer until I take a job:' Agrarian Independence and Contract Labor the Rural Northeast, 1850-1930"</w:t>
      </w:r>
      <w:r w:rsidR="00D770A3">
        <w:rPr>
          <w:rFonts w:ascii="Garamond" w:hAnsi="Garamond"/>
          <w:bCs/>
          <w:sz w:val="24"/>
          <w:szCs w:val="24"/>
        </w:rPr>
        <w:t xml:space="preserve"> in the p</w:t>
      </w:r>
      <w:r w:rsidR="00D770A3" w:rsidRPr="00B07641">
        <w:rPr>
          <w:rFonts w:ascii="Garamond" w:eastAsia="Calibri" w:hAnsi="Garamond" w:cs="Times New Roman"/>
          <w:bCs/>
          <w:sz w:val="24"/>
          <w:szCs w:val="24"/>
        </w:rPr>
        <w:t>anel: Gig Work in the Woods: The Long History of Contingent Logging Work in the Northeast, 1850-2020</w:t>
      </w:r>
      <w:r w:rsidR="00832854">
        <w:rPr>
          <w:rFonts w:ascii="Garamond" w:eastAsia="Calibri" w:hAnsi="Garamond" w:cs="Times New Roman"/>
          <w:bCs/>
          <w:sz w:val="24"/>
          <w:szCs w:val="24"/>
        </w:rPr>
        <w:t xml:space="preserve"> for the Labor and Working-Class History Association annual meeting</w:t>
      </w:r>
    </w:p>
    <w:p w14:paraId="2E573F41" w14:textId="77777777" w:rsidR="00F522D7" w:rsidRDefault="00F522D7" w:rsidP="00CC1761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Cs/>
          <w:sz w:val="24"/>
          <w:szCs w:val="24"/>
        </w:rPr>
      </w:pPr>
    </w:p>
    <w:p w14:paraId="31C21628" w14:textId="4921BCDD" w:rsidR="00A3699C" w:rsidRDefault="00A3699C" w:rsidP="00CC1761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Cs/>
          <w:sz w:val="24"/>
          <w:szCs w:val="24"/>
        </w:rPr>
      </w:pPr>
      <w:r w:rsidRPr="00EC3F2D">
        <w:rPr>
          <w:rFonts w:ascii="Garamond" w:hAnsi="Garamond"/>
          <w:bCs/>
          <w:sz w:val="24"/>
          <w:szCs w:val="24"/>
        </w:rPr>
        <w:t>2020</w:t>
      </w:r>
      <w:r w:rsidR="00EC3F2D">
        <w:rPr>
          <w:rFonts w:ascii="Garamond" w:hAnsi="Garamond"/>
          <w:bCs/>
          <w:sz w:val="24"/>
          <w:szCs w:val="24"/>
        </w:rPr>
        <w:tab/>
      </w:r>
      <w:r w:rsidR="0045182D">
        <w:rPr>
          <w:rFonts w:ascii="Garamond" w:hAnsi="Garamond"/>
          <w:bCs/>
          <w:sz w:val="24"/>
          <w:szCs w:val="24"/>
        </w:rPr>
        <w:t>"</w:t>
      </w:r>
      <w:r w:rsidR="0045182D" w:rsidRPr="0045182D">
        <w:rPr>
          <w:rFonts w:ascii="Garamond" w:hAnsi="Garamond"/>
          <w:bCs/>
          <w:sz w:val="24"/>
          <w:szCs w:val="24"/>
        </w:rPr>
        <w:t xml:space="preserve">The Winter </w:t>
      </w:r>
      <w:proofErr w:type="spellStart"/>
      <w:r w:rsidR="0045182D" w:rsidRPr="0045182D">
        <w:rPr>
          <w:rFonts w:ascii="Garamond" w:hAnsi="Garamond"/>
          <w:bCs/>
          <w:sz w:val="24"/>
          <w:szCs w:val="24"/>
        </w:rPr>
        <w:t>Workscape</w:t>
      </w:r>
      <w:proofErr w:type="spellEnd"/>
      <w:r w:rsidR="0045182D" w:rsidRPr="0045182D">
        <w:rPr>
          <w:rFonts w:ascii="Garamond" w:hAnsi="Garamond"/>
          <w:bCs/>
          <w:sz w:val="24"/>
          <w:szCs w:val="24"/>
        </w:rPr>
        <w:t>: Weather and the Meaning of</w:t>
      </w:r>
      <w:r w:rsidR="0045182D">
        <w:rPr>
          <w:rFonts w:ascii="Garamond" w:hAnsi="Garamond"/>
          <w:bCs/>
          <w:sz w:val="24"/>
          <w:szCs w:val="24"/>
        </w:rPr>
        <w:t xml:space="preserve"> </w:t>
      </w:r>
      <w:r w:rsidR="0045182D" w:rsidRPr="0045182D">
        <w:rPr>
          <w:rFonts w:ascii="Garamond" w:hAnsi="Garamond"/>
          <w:bCs/>
          <w:sz w:val="24"/>
          <w:szCs w:val="24"/>
        </w:rPr>
        <w:t>Industrial Capitalism in the Northern Forest, 1850</w:t>
      </w:r>
      <w:r w:rsidR="0045182D" w:rsidRPr="0045182D">
        <w:rPr>
          <w:rFonts w:ascii="Times New Roman" w:hAnsi="Times New Roman" w:cs="Times New Roman"/>
          <w:bCs/>
          <w:sz w:val="24"/>
          <w:szCs w:val="24"/>
        </w:rPr>
        <w:t>‐</w:t>
      </w:r>
      <w:r w:rsidR="0045182D" w:rsidRPr="0045182D">
        <w:rPr>
          <w:rFonts w:ascii="Garamond" w:hAnsi="Garamond"/>
          <w:bCs/>
          <w:sz w:val="24"/>
          <w:szCs w:val="24"/>
        </w:rPr>
        <w:t>1950</w:t>
      </w:r>
      <w:r w:rsidR="0045182D">
        <w:rPr>
          <w:rFonts w:ascii="Garamond" w:hAnsi="Garamond"/>
          <w:bCs/>
          <w:sz w:val="24"/>
          <w:szCs w:val="24"/>
        </w:rPr>
        <w:t xml:space="preserve">" in the panel </w:t>
      </w:r>
      <w:r w:rsidR="000A58BE" w:rsidRPr="000A58BE">
        <w:rPr>
          <w:rFonts w:ascii="Garamond" w:hAnsi="Garamond"/>
          <w:bCs/>
          <w:sz w:val="24"/>
          <w:szCs w:val="24"/>
        </w:rPr>
        <w:t xml:space="preserve">Chill Technologies: Environmental Infrastructures of Cold </w:t>
      </w:r>
      <w:r w:rsidR="000A58BE">
        <w:rPr>
          <w:rFonts w:ascii="Garamond" w:hAnsi="Garamond"/>
          <w:bCs/>
          <w:sz w:val="24"/>
          <w:szCs w:val="24"/>
        </w:rPr>
        <w:t xml:space="preserve">at the Society for the History of Technology </w:t>
      </w:r>
      <w:r w:rsidR="000A58BE" w:rsidRPr="000A58BE">
        <w:rPr>
          <w:rFonts w:ascii="Garamond" w:hAnsi="Garamond"/>
          <w:bCs/>
          <w:sz w:val="24"/>
          <w:szCs w:val="24"/>
        </w:rPr>
        <w:t xml:space="preserve">Virtual Forum </w:t>
      </w:r>
    </w:p>
    <w:p w14:paraId="03EDA48C" w14:textId="77777777" w:rsidR="00CB3291" w:rsidRDefault="00CB3291" w:rsidP="00E77DE8">
      <w:pPr>
        <w:tabs>
          <w:tab w:val="left" w:pos="1440"/>
        </w:tabs>
        <w:spacing w:line="360" w:lineRule="auto"/>
        <w:contextualSpacing/>
        <w:rPr>
          <w:rFonts w:ascii="Garamond" w:hAnsi="Garamond"/>
          <w:b/>
          <w:sz w:val="24"/>
          <w:szCs w:val="24"/>
        </w:rPr>
      </w:pPr>
    </w:p>
    <w:p w14:paraId="65588AD6" w14:textId="21AF627B" w:rsidR="00FB54B0" w:rsidRPr="00FB54B0" w:rsidRDefault="00FB54B0" w:rsidP="00CC1761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FB54B0">
        <w:rPr>
          <w:rFonts w:ascii="Garamond" w:hAnsi="Garamond"/>
          <w:sz w:val="24"/>
          <w:szCs w:val="24"/>
        </w:rPr>
        <w:t>2019</w:t>
      </w:r>
      <w:r>
        <w:rPr>
          <w:rFonts w:ascii="Garamond" w:hAnsi="Garamond"/>
          <w:sz w:val="24"/>
          <w:szCs w:val="24"/>
        </w:rPr>
        <w:tab/>
        <w:t>"</w:t>
      </w:r>
      <w:r w:rsidRPr="00FB54B0">
        <w:rPr>
          <w:rFonts w:ascii="Garamond" w:hAnsi="Garamond"/>
          <w:sz w:val="24"/>
          <w:szCs w:val="24"/>
        </w:rPr>
        <w:t>The Organic Network: Information Flows on American Rivers in the Long Nineteenth Century</w:t>
      </w:r>
      <w:r>
        <w:rPr>
          <w:rFonts w:ascii="Garamond" w:hAnsi="Garamond"/>
          <w:sz w:val="24"/>
          <w:szCs w:val="24"/>
        </w:rPr>
        <w:t xml:space="preserve">" </w:t>
      </w:r>
      <w:r w:rsidRPr="00FB54B0">
        <w:rPr>
          <w:rFonts w:ascii="Garamond" w:hAnsi="Garamond"/>
          <w:sz w:val="24"/>
          <w:szCs w:val="24"/>
        </w:rPr>
        <w:t xml:space="preserve">in the panel </w:t>
      </w:r>
      <w:r w:rsidR="00CE7469">
        <w:rPr>
          <w:rFonts w:ascii="Garamond" w:hAnsi="Garamond"/>
          <w:sz w:val="24"/>
          <w:szCs w:val="24"/>
        </w:rPr>
        <w:t>Markets &amp; The Environment II: Markets i</w:t>
      </w:r>
      <w:r w:rsidR="00CA5F81" w:rsidRPr="00CA5F81">
        <w:rPr>
          <w:rFonts w:ascii="Garamond" w:hAnsi="Garamond"/>
          <w:sz w:val="24"/>
          <w:szCs w:val="24"/>
        </w:rPr>
        <w:t>n The Land</w:t>
      </w:r>
      <w:r w:rsidRPr="00FB54B0">
        <w:rPr>
          <w:rFonts w:ascii="Garamond" w:hAnsi="Garamond"/>
          <w:sz w:val="24"/>
          <w:szCs w:val="24"/>
        </w:rPr>
        <w:t>, American Society for Environmental History annual conference</w:t>
      </w:r>
      <w:r w:rsidR="00CE7469">
        <w:rPr>
          <w:rFonts w:ascii="Garamond" w:hAnsi="Garamond"/>
          <w:sz w:val="24"/>
          <w:szCs w:val="24"/>
        </w:rPr>
        <w:t xml:space="preserve"> </w:t>
      </w:r>
    </w:p>
    <w:p w14:paraId="69E5FF66" w14:textId="77777777" w:rsidR="00CC1761" w:rsidRPr="00CC1761" w:rsidRDefault="00CC1761" w:rsidP="00E77DE8">
      <w:pPr>
        <w:tabs>
          <w:tab w:val="left" w:pos="1440"/>
        </w:tabs>
        <w:spacing w:line="360" w:lineRule="auto"/>
        <w:contextualSpacing/>
        <w:rPr>
          <w:rFonts w:ascii="Garamond" w:hAnsi="Garamond"/>
          <w:sz w:val="24"/>
          <w:szCs w:val="24"/>
        </w:rPr>
      </w:pPr>
    </w:p>
    <w:p w14:paraId="03329BC1" w14:textId="380CE306" w:rsidR="00563AD1" w:rsidRPr="007B031D" w:rsidRDefault="00563AD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2018</w:t>
      </w:r>
      <w:r w:rsidRPr="007B031D">
        <w:rPr>
          <w:rFonts w:ascii="Garamond" w:hAnsi="Garamond"/>
          <w:sz w:val="24"/>
          <w:szCs w:val="24"/>
        </w:rPr>
        <w:tab/>
      </w:r>
      <w:r w:rsidR="00684A0C" w:rsidRPr="00684A0C">
        <w:rPr>
          <w:rFonts w:ascii="Garamond" w:hAnsi="Garamond"/>
          <w:sz w:val="24"/>
          <w:szCs w:val="24"/>
        </w:rPr>
        <w:t>"</w:t>
      </w:r>
      <w:r w:rsidRPr="007B031D">
        <w:rPr>
          <w:rFonts w:ascii="Garamond" w:hAnsi="Garamond"/>
          <w:sz w:val="24"/>
          <w:szCs w:val="24"/>
        </w:rPr>
        <w:t>Finding New Frontiers of Value in the L</w:t>
      </w:r>
      <w:r w:rsidR="00684A0C">
        <w:rPr>
          <w:rFonts w:ascii="Garamond" w:hAnsi="Garamond"/>
          <w:sz w:val="24"/>
          <w:szCs w:val="24"/>
        </w:rPr>
        <w:t>ogging Labor Process, 1900-1950</w:t>
      </w:r>
      <w:r w:rsidR="00684A0C" w:rsidRPr="00684A0C">
        <w:rPr>
          <w:rFonts w:ascii="Garamond" w:hAnsi="Garamond"/>
          <w:sz w:val="24"/>
          <w:szCs w:val="24"/>
        </w:rPr>
        <w:t>"</w:t>
      </w:r>
      <w:r w:rsidRPr="007B031D">
        <w:rPr>
          <w:rFonts w:ascii="Garamond" w:hAnsi="Garamond"/>
          <w:sz w:val="24"/>
          <w:szCs w:val="24"/>
        </w:rPr>
        <w:t xml:space="preserve"> in the panel Re-examining the Lumbermen’s Frontier, American Society for Environmental History annual conference</w:t>
      </w:r>
    </w:p>
    <w:p w14:paraId="478E0059" w14:textId="77777777" w:rsidR="00563AD1" w:rsidRPr="007B031D" w:rsidRDefault="00563AD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2DB029E2" w14:textId="77777777" w:rsidR="007C6261" w:rsidRPr="007B031D" w:rsidRDefault="00563AD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2016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 xml:space="preserve">"The Winter </w:t>
      </w:r>
      <w:proofErr w:type="spellStart"/>
      <w:r w:rsidR="007C6261" w:rsidRPr="007B031D">
        <w:rPr>
          <w:rFonts w:ascii="Garamond" w:hAnsi="Garamond"/>
          <w:sz w:val="24"/>
          <w:szCs w:val="24"/>
        </w:rPr>
        <w:t>Workscape</w:t>
      </w:r>
      <w:proofErr w:type="spellEnd"/>
      <w:r w:rsidR="007C6261" w:rsidRPr="007B031D">
        <w:rPr>
          <w:rFonts w:ascii="Garamond" w:hAnsi="Garamond"/>
          <w:sz w:val="24"/>
          <w:szCs w:val="24"/>
        </w:rPr>
        <w:t>: Weather and the Meaning of Industrial Capitalism in the Northern Fores</w:t>
      </w:r>
      <w:r w:rsidRPr="007B031D">
        <w:rPr>
          <w:rFonts w:ascii="Garamond" w:hAnsi="Garamond"/>
          <w:sz w:val="24"/>
          <w:szCs w:val="24"/>
        </w:rPr>
        <w:t xml:space="preserve">t, 1900-1950," Histories of </w:t>
      </w:r>
      <w:r w:rsidR="007C6261" w:rsidRPr="007B031D">
        <w:rPr>
          <w:rFonts w:ascii="Garamond" w:hAnsi="Garamond"/>
          <w:sz w:val="24"/>
          <w:szCs w:val="24"/>
        </w:rPr>
        <w:t>Capi</w:t>
      </w:r>
      <w:r w:rsidR="00C00AD2">
        <w:rPr>
          <w:rFonts w:ascii="Garamond" w:hAnsi="Garamond"/>
          <w:sz w:val="24"/>
          <w:szCs w:val="24"/>
        </w:rPr>
        <w:t>talism v2.0, Cornell University</w:t>
      </w:r>
    </w:p>
    <w:p w14:paraId="5A437B85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5BC9FD4F" w14:textId="6500A4C6" w:rsidR="00ED22DE" w:rsidRPr="007B031D" w:rsidRDefault="00563AD1" w:rsidP="0057152B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2014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"Common Labor, Common Lands: Farmers, Lumberjacks, and the Ris</w:t>
      </w:r>
      <w:r w:rsidR="007B031D">
        <w:rPr>
          <w:rFonts w:ascii="Garamond" w:hAnsi="Garamond"/>
          <w:sz w:val="24"/>
          <w:szCs w:val="24"/>
        </w:rPr>
        <w:t xml:space="preserve">e of </w:t>
      </w:r>
      <w:r w:rsidR="007C6261" w:rsidRPr="007B031D">
        <w:rPr>
          <w:rFonts w:ascii="Garamond" w:hAnsi="Garamond"/>
          <w:sz w:val="24"/>
          <w:szCs w:val="24"/>
        </w:rPr>
        <w:t>Industrial Wage Work in the Northern Fore</w:t>
      </w:r>
      <w:r w:rsidRPr="007B031D">
        <w:rPr>
          <w:rFonts w:ascii="Garamond" w:hAnsi="Garamond"/>
          <w:sz w:val="24"/>
          <w:szCs w:val="24"/>
        </w:rPr>
        <w:t xml:space="preserve">st, 1850-1900," Histories of </w:t>
      </w:r>
      <w:r w:rsidR="007C6261" w:rsidRPr="007B031D">
        <w:rPr>
          <w:rFonts w:ascii="Garamond" w:hAnsi="Garamond"/>
          <w:sz w:val="24"/>
          <w:szCs w:val="24"/>
        </w:rPr>
        <w:t xml:space="preserve">American Capitalism, Cornell </w:t>
      </w:r>
      <w:r w:rsidRPr="007B031D">
        <w:rPr>
          <w:rFonts w:ascii="Garamond" w:hAnsi="Garamond"/>
          <w:sz w:val="24"/>
          <w:szCs w:val="24"/>
        </w:rPr>
        <w:t>U</w:t>
      </w:r>
      <w:r w:rsidR="007C6261" w:rsidRPr="007B031D">
        <w:rPr>
          <w:rFonts w:ascii="Garamond" w:hAnsi="Garamond"/>
          <w:sz w:val="24"/>
          <w:szCs w:val="24"/>
        </w:rPr>
        <w:t xml:space="preserve">niversity </w:t>
      </w:r>
    </w:p>
    <w:p w14:paraId="00F2C14B" w14:textId="044951FD" w:rsidR="007C6261" w:rsidRPr="00EB460F" w:rsidRDefault="00563AD1" w:rsidP="006907D1">
      <w:pPr>
        <w:pStyle w:val="Heading1"/>
        <w:rPr>
          <w:rFonts w:ascii="Garamond" w:hAnsi="Garamond"/>
          <w:color w:val="auto"/>
        </w:rPr>
      </w:pPr>
      <w:r w:rsidRPr="00EB460F">
        <w:rPr>
          <w:rFonts w:ascii="Garamond" w:hAnsi="Garamond"/>
          <w:color w:val="auto"/>
        </w:rPr>
        <w:t>Accreditations</w:t>
      </w:r>
      <w:r w:rsidR="0018099A" w:rsidRPr="00EB460F">
        <w:rPr>
          <w:rFonts w:ascii="Garamond" w:hAnsi="Garamond"/>
          <w:color w:val="auto"/>
        </w:rPr>
        <w:t>/Professional Workshops</w:t>
      </w:r>
    </w:p>
    <w:p w14:paraId="2EB30705" w14:textId="1438E739" w:rsidR="00D76E72" w:rsidRDefault="00D76E72" w:rsidP="00D76E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2019</w:t>
      </w:r>
      <w:r>
        <w:rPr>
          <w:rFonts w:ascii="Garamond" w:hAnsi="Garamond"/>
          <w:sz w:val="24"/>
          <w:szCs w:val="24"/>
        </w:rPr>
        <w:tab/>
        <w:t>"Let's Get Real: Shame, Power, &amp; Privilege in the Classroom," workshop presented by the Center for Teaching Innovation, Cornell University.</w:t>
      </w:r>
    </w:p>
    <w:p w14:paraId="533BD955" w14:textId="77777777" w:rsidR="00D76E72" w:rsidRPr="007B031D" w:rsidRDefault="00D76E72" w:rsidP="00D76E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7B9568E" w14:textId="77E9F932" w:rsidR="007C6261" w:rsidRDefault="00563AD1" w:rsidP="00D76E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2015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Certif</w:t>
      </w:r>
      <w:r w:rsidR="007B031D">
        <w:rPr>
          <w:rFonts w:ascii="Garamond" w:hAnsi="Garamond"/>
          <w:sz w:val="24"/>
          <w:szCs w:val="24"/>
        </w:rPr>
        <w:t>ication in University Teaching. J</w:t>
      </w:r>
      <w:r w:rsidR="007C6261" w:rsidRPr="007B031D">
        <w:rPr>
          <w:rFonts w:ascii="Garamond" w:hAnsi="Garamond"/>
          <w:sz w:val="24"/>
          <w:szCs w:val="24"/>
        </w:rPr>
        <w:t>oi</w:t>
      </w:r>
      <w:r w:rsidRPr="007B031D">
        <w:rPr>
          <w:rFonts w:ascii="Garamond" w:hAnsi="Garamond"/>
          <w:sz w:val="24"/>
          <w:szCs w:val="24"/>
        </w:rPr>
        <w:t xml:space="preserve">ntly awarded by the History </w:t>
      </w:r>
      <w:r w:rsidR="007C6261" w:rsidRPr="007B031D">
        <w:rPr>
          <w:rFonts w:ascii="Garamond" w:hAnsi="Garamond"/>
          <w:sz w:val="24"/>
          <w:szCs w:val="24"/>
        </w:rPr>
        <w:t>Department and the Graduate School's Fu</w:t>
      </w:r>
      <w:r w:rsidRPr="007B031D">
        <w:rPr>
          <w:rFonts w:ascii="Garamond" w:hAnsi="Garamond"/>
          <w:sz w:val="24"/>
          <w:szCs w:val="24"/>
        </w:rPr>
        <w:t xml:space="preserve">ture Professoriate Program at </w:t>
      </w:r>
      <w:r w:rsidR="007C6261" w:rsidRPr="007B031D">
        <w:rPr>
          <w:rFonts w:ascii="Garamond" w:hAnsi="Garamond"/>
          <w:sz w:val="24"/>
          <w:szCs w:val="24"/>
        </w:rPr>
        <w:t>Syracuse University</w:t>
      </w:r>
      <w:r w:rsidRPr="007B031D">
        <w:rPr>
          <w:rFonts w:ascii="Garamond" w:hAnsi="Garamond"/>
          <w:sz w:val="24"/>
          <w:szCs w:val="24"/>
        </w:rPr>
        <w:t>. Awarded</w:t>
      </w:r>
      <w:r w:rsidR="007C6261" w:rsidRPr="007B031D">
        <w:rPr>
          <w:rFonts w:ascii="Garamond" w:hAnsi="Garamond"/>
          <w:sz w:val="24"/>
          <w:szCs w:val="24"/>
        </w:rPr>
        <w:t xml:space="preserve"> for excellence and e</w:t>
      </w:r>
      <w:r w:rsidRPr="007B031D">
        <w:rPr>
          <w:rFonts w:ascii="Garamond" w:hAnsi="Garamond"/>
          <w:sz w:val="24"/>
          <w:szCs w:val="24"/>
        </w:rPr>
        <w:t xml:space="preserve">xperience in teaching at the </w:t>
      </w:r>
      <w:r w:rsidR="00405BAA">
        <w:rPr>
          <w:rFonts w:ascii="Garamond" w:hAnsi="Garamond"/>
          <w:sz w:val="24"/>
          <w:szCs w:val="24"/>
        </w:rPr>
        <w:t>university level</w:t>
      </w:r>
    </w:p>
    <w:p w14:paraId="1FDC8B7E" w14:textId="0D6965F9" w:rsidR="00327244" w:rsidRPr="00327244" w:rsidRDefault="00563AD1" w:rsidP="00327244">
      <w:pPr>
        <w:pStyle w:val="Heading1"/>
        <w:rPr>
          <w:rFonts w:ascii="Garamond" w:hAnsi="Garamond"/>
          <w:color w:val="auto"/>
        </w:rPr>
      </w:pPr>
      <w:r w:rsidRPr="00EB460F">
        <w:rPr>
          <w:rFonts w:ascii="Garamond" w:hAnsi="Garamond"/>
          <w:color w:val="auto"/>
        </w:rPr>
        <w:t>Teaching</w:t>
      </w:r>
    </w:p>
    <w:p w14:paraId="3471ACE8" w14:textId="4CFAC9F0" w:rsidR="00034A70" w:rsidRDefault="00034A70" w:rsidP="00D76E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2022</w:t>
      </w:r>
      <w:r w:rsidR="00A02408">
        <w:rPr>
          <w:rFonts w:ascii="Garamond" w:hAnsi="Garamond"/>
          <w:sz w:val="24"/>
          <w:szCs w:val="24"/>
        </w:rPr>
        <w:t>-2024</w:t>
      </w:r>
      <w:r>
        <w:rPr>
          <w:rFonts w:ascii="Garamond" w:hAnsi="Garamond"/>
          <w:sz w:val="24"/>
          <w:szCs w:val="24"/>
        </w:rPr>
        <w:tab/>
      </w:r>
      <w:r w:rsidRPr="00034A70">
        <w:rPr>
          <w:rFonts w:ascii="Garamond" w:hAnsi="Garamond"/>
          <w:sz w:val="24"/>
          <w:szCs w:val="24"/>
        </w:rPr>
        <w:t>US History since 1865</w:t>
      </w:r>
      <w:r>
        <w:rPr>
          <w:rFonts w:ascii="Garamond" w:hAnsi="Garamond"/>
          <w:sz w:val="24"/>
          <w:szCs w:val="24"/>
        </w:rPr>
        <w:t xml:space="preserve">. UNC Charlotte </w:t>
      </w:r>
    </w:p>
    <w:p w14:paraId="0BCED2BD" w14:textId="77777777" w:rsidR="00034A70" w:rsidRDefault="00034A70" w:rsidP="00D76E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2A0F012B" w14:textId="4864B2E1" w:rsidR="0038178F" w:rsidRDefault="00F73545" w:rsidP="00D76E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</w:t>
      </w:r>
      <w:r w:rsidR="00034A70">
        <w:rPr>
          <w:rFonts w:ascii="Garamond" w:hAnsi="Garamond"/>
          <w:sz w:val="24"/>
          <w:szCs w:val="24"/>
        </w:rPr>
        <w:t>2</w:t>
      </w:r>
      <w:r w:rsidR="00327244">
        <w:rPr>
          <w:rFonts w:ascii="Garamond" w:hAnsi="Garamond"/>
          <w:sz w:val="24"/>
          <w:szCs w:val="24"/>
        </w:rPr>
        <w:t>-202</w:t>
      </w:r>
      <w:r w:rsidR="00A02408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ab/>
      </w:r>
      <w:r w:rsidR="00BC48FE" w:rsidRPr="00BC48FE">
        <w:rPr>
          <w:rFonts w:ascii="Garamond" w:hAnsi="Garamond"/>
          <w:sz w:val="24"/>
          <w:szCs w:val="24"/>
        </w:rPr>
        <w:t>Labor vs. Capital: Class Conflict in American History</w:t>
      </w:r>
      <w:r w:rsidR="000D0E86">
        <w:rPr>
          <w:rFonts w:ascii="Garamond" w:hAnsi="Garamond"/>
          <w:sz w:val="24"/>
          <w:szCs w:val="24"/>
        </w:rPr>
        <w:t>. UNC Charlotte</w:t>
      </w:r>
    </w:p>
    <w:p w14:paraId="27E4CB7F" w14:textId="77777777" w:rsidR="00F73545" w:rsidRDefault="00F73545" w:rsidP="00D76E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568126E0" w14:textId="76825D13" w:rsidR="00B62E21" w:rsidRDefault="00B62E21" w:rsidP="00D76E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2020</w:t>
      </w:r>
      <w:r w:rsidR="000D0E86">
        <w:rPr>
          <w:rFonts w:ascii="Garamond" w:hAnsi="Garamond"/>
          <w:sz w:val="24"/>
          <w:szCs w:val="24"/>
        </w:rPr>
        <w:t>-202</w:t>
      </w:r>
      <w:r w:rsidR="00327244">
        <w:rPr>
          <w:rFonts w:ascii="Garamond" w:hAnsi="Garamond"/>
          <w:sz w:val="24"/>
          <w:szCs w:val="24"/>
        </w:rPr>
        <w:t>3</w:t>
      </w:r>
      <w:r w:rsidR="000D0E86">
        <w:rPr>
          <w:rFonts w:ascii="Garamond" w:hAnsi="Garamond"/>
          <w:sz w:val="24"/>
          <w:szCs w:val="24"/>
        </w:rPr>
        <w:t xml:space="preserve"> </w:t>
      </w:r>
      <w:r w:rsidR="000D0E86">
        <w:rPr>
          <w:rFonts w:ascii="Garamond" w:hAnsi="Garamond"/>
          <w:sz w:val="24"/>
          <w:szCs w:val="24"/>
        </w:rPr>
        <w:tab/>
      </w:r>
      <w:r w:rsidR="00327244">
        <w:rPr>
          <w:rFonts w:ascii="Garamond" w:hAnsi="Garamond"/>
          <w:sz w:val="24"/>
          <w:szCs w:val="24"/>
        </w:rPr>
        <w:t>Capitalism in the USA and Beyond</w:t>
      </w:r>
      <w:r w:rsidR="005263E4">
        <w:rPr>
          <w:rFonts w:ascii="Garamond" w:hAnsi="Garamond"/>
          <w:sz w:val="24"/>
          <w:szCs w:val="24"/>
        </w:rPr>
        <w:t>.</w:t>
      </w:r>
      <w:r w:rsidR="000D0E86">
        <w:rPr>
          <w:rFonts w:ascii="Garamond" w:hAnsi="Garamond"/>
          <w:sz w:val="24"/>
          <w:szCs w:val="24"/>
        </w:rPr>
        <w:t xml:space="preserve"> UNC Charlotte</w:t>
      </w:r>
      <w:r w:rsidR="0038178F">
        <w:rPr>
          <w:rFonts w:ascii="Garamond" w:hAnsi="Garamond"/>
          <w:sz w:val="24"/>
          <w:szCs w:val="24"/>
        </w:rPr>
        <w:t xml:space="preserve"> </w:t>
      </w:r>
    </w:p>
    <w:p w14:paraId="7C03F343" w14:textId="77777777" w:rsidR="00B62E21" w:rsidRDefault="00B62E21" w:rsidP="00D76E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348F9BDB" w14:textId="579DE733" w:rsidR="00BB2536" w:rsidRDefault="00B62E21" w:rsidP="00D76E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</w:t>
      </w:r>
      <w:r w:rsidR="000D0E86">
        <w:rPr>
          <w:rFonts w:ascii="Garamond" w:hAnsi="Garamond"/>
          <w:sz w:val="24"/>
          <w:szCs w:val="24"/>
        </w:rPr>
        <w:t>0</w:t>
      </w:r>
      <w:r w:rsidR="00327244">
        <w:rPr>
          <w:rFonts w:ascii="Garamond" w:hAnsi="Garamond"/>
          <w:sz w:val="24"/>
          <w:szCs w:val="24"/>
        </w:rPr>
        <w:t>-</w:t>
      </w:r>
      <w:r w:rsidR="000D0E86">
        <w:rPr>
          <w:rFonts w:ascii="Garamond" w:hAnsi="Garamond"/>
          <w:sz w:val="24"/>
          <w:szCs w:val="24"/>
        </w:rPr>
        <w:t>202</w:t>
      </w:r>
      <w:r w:rsidR="00327244">
        <w:rPr>
          <w:rFonts w:ascii="Garamond" w:hAnsi="Garamond"/>
          <w:sz w:val="24"/>
          <w:szCs w:val="24"/>
        </w:rPr>
        <w:t>3</w:t>
      </w:r>
      <w:r w:rsidR="000D0E86">
        <w:rPr>
          <w:rFonts w:ascii="Garamond" w:hAnsi="Garamond"/>
          <w:sz w:val="24"/>
          <w:szCs w:val="24"/>
        </w:rPr>
        <w:t xml:space="preserve"> </w:t>
      </w:r>
      <w:r w:rsidR="000D0E86">
        <w:rPr>
          <w:rFonts w:ascii="Garamond" w:hAnsi="Garamond"/>
          <w:sz w:val="24"/>
          <w:szCs w:val="24"/>
        </w:rPr>
        <w:tab/>
      </w:r>
      <w:r w:rsidR="00327244">
        <w:rPr>
          <w:rFonts w:ascii="Garamond" w:hAnsi="Garamond"/>
          <w:sz w:val="24"/>
          <w:szCs w:val="24"/>
        </w:rPr>
        <w:t>Nature and American Capitalism</w:t>
      </w:r>
      <w:r w:rsidR="005263E4">
        <w:rPr>
          <w:rFonts w:ascii="Garamond" w:hAnsi="Garamond"/>
          <w:sz w:val="24"/>
          <w:szCs w:val="24"/>
        </w:rPr>
        <w:t xml:space="preserve">. </w:t>
      </w:r>
      <w:r w:rsidR="000D0E86">
        <w:rPr>
          <w:rFonts w:ascii="Garamond" w:hAnsi="Garamond"/>
          <w:sz w:val="24"/>
          <w:szCs w:val="24"/>
        </w:rPr>
        <w:t xml:space="preserve">UNC Charlotte </w:t>
      </w:r>
    </w:p>
    <w:p w14:paraId="3172EAA9" w14:textId="3FC3F7EE" w:rsidR="00BB2536" w:rsidRDefault="00BB2536" w:rsidP="00D76E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499FDB12" w14:textId="5FBB7AF9" w:rsidR="00D76E72" w:rsidRPr="007B031D" w:rsidRDefault="00D76E72" w:rsidP="00D76E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2017-20</w:t>
      </w:r>
      <w:r w:rsidR="00B62E21">
        <w:rPr>
          <w:rFonts w:ascii="Garamond" w:hAnsi="Garamond"/>
          <w:sz w:val="24"/>
          <w:szCs w:val="24"/>
        </w:rPr>
        <w:t>20</w:t>
      </w:r>
      <w:r w:rsidRPr="007B031D">
        <w:rPr>
          <w:rFonts w:ascii="Garamond" w:hAnsi="Garamond"/>
          <w:sz w:val="24"/>
          <w:szCs w:val="24"/>
        </w:rPr>
        <w:tab/>
        <w:t>Introduction to U.S. Labor History. Cornell University</w:t>
      </w:r>
      <w:r>
        <w:rPr>
          <w:rFonts w:ascii="Garamond" w:hAnsi="Garamond"/>
          <w:sz w:val="24"/>
          <w:szCs w:val="24"/>
        </w:rPr>
        <w:t xml:space="preserve"> </w:t>
      </w:r>
    </w:p>
    <w:p w14:paraId="34CD7C0B" w14:textId="6BCF8B4E" w:rsidR="00D76E72" w:rsidRDefault="00D76E72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/>
          <w:sz w:val="24"/>
          <w:szCs w:val="24"/>
        </w:rPr>
      </w:pPr>
    </w:p>
    <w:p w14:paraId="79BB6011" w14:textId="366999E5" w:rsidR="00CC1761" w:rsidRPr="00CC1761" w:rsidRDefault="00CC17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CC1761">
        <w:rPr>
          <w:rFonts w:ascii="Garamond" w:hAnsi="Garamond"/>
          <w:sz w:val="24"/>
          <w:szCs w:val="24"/>
        </w:rPr>
        <w:t>2019</w:t>
      </w:r>
      <w:r>
        <w:rPr>
          <w:rFonts w:ascii="Garamond" w:hAnsi="Garamond"/>
          <w:sz w:val="24"/>
          <w:szCs w:val="24"/>
        </w:rPr>
        <w:tab/>
      </w:r>
      <w:r w:rsidR="008F41A5">
        <w:rPr>
          <w:rFonts w:ascii="Garamond" w:hAnsi="Garamond"/>
          <w:sz w:val="24"/>
          <w:szCs w:val="24"/>
        </w:rPr>
        <w:t xml:space="preserve">Writing Seminar in History: </w:t>
      </w:r>
      <w:r>
        <w:rPr>
          <w:rFonts w:ascii="Garamond" w:hAnsi="Garamond"/>
          <w:sz w:val="24"/>
          <w:szCs w:val="24"/>
        </w:rPr>
        <w:t xml:space="preserve">Work in Nature </w:t>
      </w:r>
      <w:r w:rsidR="00ED0B5C">
        <w:rPr>
          <w:rFonts w:ascii="Garamond" w:hAnsi="Garamond"/>
          <w:sz w:val="24"/>
          <w:szCs w:val="24"/>
        </w:rPr>
        <w:t xml:space="preserve">in American History. </w:t>
      </w:r>
      <w:r w:rsidR="00ED0B5C" w:rsidRPr="00ED0B5C">
        <w:rPr>
          <w:rFonts w:ascii="Garamond" w:hAnsi="Garamond"/>
          <w:sz w:val="24"/>
          <w:szCs w:val="24"/>
        </w:rPr>
        <w:t xml:space="preserve">Cornell University </w:t>
      </w:r>
    </w:p>
    <w:p w14:paraId="3BAB6C91" w14:textId="2DEAB605" w:rsidR="00CC1761" w:rsidRDefault="00CC17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/>
          <w:sz w:val="24"/>
          <w:szCs w:val="24"/>
        </w:rPr>
      </w:pPr>
    </w:p>
    <w:p w14:paraId="2055A1EE" w14:textId="5695D916" w:rsidR="00B60416" w:rsidRPr="00B60416" w:rsidRDefault="00B60416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B60416">
        <w:rPr>
          <w:rFonts w:ascii="Garamond" w:hAnsi="Garamond"/>
          <w:sz w:val="24"/>
          <w:szCs w:val="24"/>
        </w:rPr>
        <w:t>2018</w:t>
      </w:r>
      <w:r>
        <w:rPr>
          <w:rFonts w:ascii="Garamond" w:hAnsi="Garamond"/>
          <w:sz w:val="24"/>
          <w:szCs w:val="24"/>
        </w:rPr>
        <w:tab/>
        <w:t xml:space="preserve">Independent </w:t>
      </w:r>
      <w:r w:rsidR="003D03F8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tudy: </w:t>
      </w:r>
      <w:r w:rsidRPr="00B60416">
        <w:rPr>
          <w:rFonts w:ascii="Garamond" w:hAnsi="Garamond"/>
          <w:sz w:val="24"/>
          <w:szCs w:val="24"/>
        </w:rPr>
        <w:t>Lasting Implications of The New Deal</w:t>
      </w:r>
    </w:p>
    <w:p w14:paraId="702E95A9" w14:textId="5D7538B0" w:rsidR="00563AD1" w:rsidRPr="007B031D" w:rsidRDefault="00563AD1" w:rsidP="64BB8B78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/>
          <w:bCs/>
          <w:sz w:val="24"/>
          <w:szCs w:val="24"/>
        </w:rPr>
      </w:pPr>
    </w:p>
    <w:p w14:paraId="4A5DB5B1" w14:textId="68BBC92D" w:rsidR="007B031D" w:rsidRPr="007B031D" w:rsidRDefault="007C6261" w:rsidP="00327244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2014</w:t>
      </w:r>
      <w:r w:rsidRPr="007B031D">
        <w:rPr>
          <w:rFonts w:ascii="Garamond" w:hAnsi="Garamond"/>
          <w:sz w:val="24"/>
          <w:szCs w:val="24"/>
        </w:rPr>
        <w:tab/>
        <w:t xml:space="preserve">Slaves, Lumberjacks, and Hobos: </w:t>
      </w:r>
      <w:r w:rsidR="00563AD1" w:rsidRPr="007B031D">
        <w:rPr>
          <w:rFonts w:ascii="Garamond" w:hAnsi="Garamond"/>
          <w:sz w:val="24"/>
          <w:szCs w:val="24"/>
        </w:rPr>
        <w:t xml:space="preserve">Work in 19th Century America. </w:t>
      </w:r>
      <w:r w:rsidR="00405BAA">
        <w:rPr>
          <w:rFonts w:ascii="Garamond" w:hAnsi="Garamond"/>
          <w:sz w:val="24"/>
          <w:szCs w:val="24"/>
        </w:rPr>
        <w:t>Syracuse University</w:t>
      </w:r>
    </w:p>
    <w:p w14:paraId="7FC55106" w14:textId="683C8D92" w:rsidR="0038178F" w:rsidRDefault="4A6BF257" w:rsidP="006907D1">
      <w:pPr>
        <w:pStyle w:val="Heading1"/>
        <w:rPr>
          <w:rFonts w:ascii="Garamond" w:hAnsi="Garamond"/>
          <w:color w:val="auto"/>
        </w:rPr>
      </w:pPr>
      <w:r w:rsidRPr="00EB460F">
        <w:rPr>
          <w:rFonts w:ascii="Garamond" w:hAnsi="Garamond"/>
          <w:color w:val="auto"/>
        </w:rPr>
        <w:t xml:space="preserve">Services to the </w:t>
      </w:r>
      <w:r w:rsidR="00556E3C">
        <w:rPr>
          <w:rFonts w:ascii="Garamond" w:hAnsi="Garamond"/>
          <w:color w:val="auto"/>
        </w:rPr>
        <w:t xml:space="preserve">Department, </w:t>
      </w:r>
      <w:r w:rsidRPr="00EB460F">
        <w:rPr>
          <w:rFonts w:ascii="Garamond" w:hAnsi="Garamond"/>
          <w:color w:val="auto"/>
        </w:rPr>
        <w:t>Profession</w:t>
      </w:r>
      <w:r w:rsidR="00556E3C">
        <w:rPr>
          <w:rFonts w:ascii="Garamond" w:hAnsi="Garamond"/>
          <w:color w:val="auto"/>
        </w:rPr>
        <w:t>,</w:t>
      </w:r>
      <w:r w:rsidRPr="00EB460F">
        <w:rPr>
          <w:rFonts w:ascii="Garamond" w:hAnsi="Garamond"/>
          <w:color w:val="auto"/>
        </w:rPr>
        <w:t xml:space="preserve"> and Community</w:t>
      </w:r>
    </w:p>
    <w:p w14:paraId="04B700DC" w14:textId="65218B8C" w:rsidR="00124F99" w:rsidRDefault="00124F99" w:rsidP="00A02408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2023-2024</w:t>
      </w:r>
      <w:r>
        <w:rPr>
          <w:rFonts w:ascii="Garamond" w:hAnsi="Garamond"/>
          <w:sz w:val="24"/>
          <w:szCs w:val="24"/>
        </w:rPr>
        <w:tab/>
      </w:r>
      <w:r w:rsidR="00A83D32">
        <w:rPr>
          <w:rFonts w:ascii="Garamond" w:hAnsi="Garamond"/>
          <w:sz w:val="24"/>
          <w:szCs w:val="24"/>
        </w:rPr>
        <w:t>Non-paid</w:t>
      </w:r>
      <w:r>
        <w:rPr>
          <w:rFonts w:ascii="Garamond" w:hAnsi="Garamond"/>
          <w:sz w:val="24"/>
          <w:szCs w:val="24"/>
        </w:rPr>
        <w:t xml:space="preserve"> historical consulting for the NoDa Neighborhood and Business Association. Charlotte</w:t>
      </w:r>
      <w:r w:rsidR="00A83D32">
        <w:rPr>
          <w:rFonts w:ascii="Garamond" w:hAnsi="Garamond"/>
          <w:sz w:val="24"/>
          <w:szCs w:val="24"/>
        </w:rPr>
        <w:t>, NC.</w:t>
      </w:r>
    </w:p>
    <w:p w14:paraId="3A62E6F5" w14:textId="77777777" w:rsidR="00124F99" w:rsidRDefault="00124F99" w:rsidP="00A02408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48174A31" w14:textId="68C5BB80" w:rsidR="00AB00CA" w:rsidRDefault="00AB00CA" w:rsidP="00A02408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2024</w:t>
      </w:r>
      <w:r>
        <w:rPr>
          <w:rFonts w:ascii="Garamond" w:hAnsi="Garamond"/>
          <w:sz w:val="24"/>
          <w:szCs w:val="24"/>
        </w:rPr>
        <w:tab/>
        <w:t>Steering committee, Department of History. UNC Charlotte</w:t>
      </w:r>
    </w:p>
    <w:p w14:paraId="0158D986" w14:textId="77777777" w:rsidR="00AB00CA" w:rsidRDefault="00AB00CA" w:rsidP="00A02408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0AB44490" w14:textId="4BB70A69" w:rsidR="00A02408" w:rsidRDefault="00A02408" w:rsidP="00A02408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2024</w:t>
      </w:r>
      <w:r>
        <w:rPr>
          <w:rFonts w:ascii="Garamond" w:hAnsi="Garamond"/>
          <w:sz w:val="24"/>
          <w:szCs w:val="24"/>
        </w:rPr>
        <w:tab/>
        <w:t xml:space="preserve">Reader for Senior Thesis, </w:t>
      </w:r>
      <w:r w:rsidR="002B6692" w:rsidRPr="002B6692">
        <w:rPr>
          <w:rFonts w:ascii="Garamond" w:hAnsi="Garamond"/>
          <w:sz w:val="24"/>
          <w:szCs w:val="24"/>
        </w:rPr>
        <w:t>Jacob Majure</w:t>
      </w:r>
      <w:r>
        <w:rPr>
          <w:rFonts w:ascii="Garamond" w:hAnsi="Garamond"/>
          <w:sz w:val="24"/>
          <w:szCs w:val="24"/>
        </w:rPr>
        <w:t xml:space="preserve">. UNC Charlotte </w:t>
      </w:r>
    </w:p>
    <w:p w14:paraId="5332DAE8" w14:textId="77777777" w:rsidR="00A02408" w:rsidRDefault="00A02408" w:rsidP="00487301">
      <w:pPr>
        <w:ind w:left="1440" w:hanging="1440"/>
        <w:rPr>
          <w:rFonts w:ascii="Garamond" w:hAnsi="Garamond"/>
          <w:sz w:val="24"/>
          <w:szCs w:val="24"/>
        </w:rPr>
      </w:pPr>
    </w:p>
    <w:p w14:paraId="7A30EFCB" w14:textId="63991A00" w:rsidR="003957E2" w:rsidRDefault="003957E2" w:rsidP="00487301">
      <w:pPr>
        <w:ind w:left="144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2023-2024 </w:t>
      </w:r>
      <w:r>
        <w:rPr>
          <w:rFonts w:ascii="Garamond" w:hAnsi="Garamond"/>
          <w:sz w:val="24"/>
          <w:szCs w:val="24"/>
        </w:rPr>
        <w:tab/>
        <w:t>Academic advisor for History majors at UNC Charlotte</w:t>
      </w:r>
    </w:p>
    <w:p w14:paraId="73E38A1E" w14:textId="77777777" w:rsidR="003957E2" w:rsidRDefault="003957E2" w:rsidP="00487301">
      <w:pPr>
        <w:ind w:left="1440" w:hanging="1440"/>
        <w:rPr>
          <w:rFonts w:ascii="Garamond" w:hAnsi="Garamond"/>
          <w:sz w:val="24"/>
          <w:szCs w:val="24"/>
        </w:rPr>
      </w:pPr>
    </w:p>
    <w:p w14:paraId="1A14743C" w14:textId="05766830" w:rsidR="00810EE4" w:rsidRDefault="00810EE4" w:rsidP="00487301">
      <w:pPr>
        <w:ind w:left="144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2023-204</w:t>
      </w:r>
      <w:r>
        <w:rPr>
          <w:rFonts w:ascii="Garamond" w:hAnsi="Garamond"/>
          <w:sz w:val="24"/>
          <w:szCs w:val="24"/>
        </w:rPr>
        <w:tab/>
        <w:t>Coordinator of the UNC Charlotte history department internal research symposium titled “The brown bag”</w:t>
      </w:r>
    </w:p>
    <w:p w14:paraId="4B3C413B" w14:textId="77777777" w:rsidR="00810EE4" w:rsidRDefault="00810EE4" w:rsidP="00487301">
      <w:pPr>
        <w:ind w:left="1440" w:hanging="1440"/>
        <w:rPr>
          <w:rFonts w:ascii="Garamond" w:hAnsi="Garamond"/>
          <w:sz w:val="24"/>
          <w:szCs w:val="24"/>
        </w:rPr>
      </w:pPr>
    </w:p>
    <w:p w14:paraId="034D86DD" w14:textId="5585217F" w:rsidR="00487301" w:rsidRDefault="00487301" w:rsidP="00487301">
      <w:pPr>
        <w:ind w:left="1440" w:hanging="1440"/>
        <w:rPr>
          <w:rFonts w:ascii="Garamond" w:hAnsi="Garamond"/>
          <w:sz w:val="24"/>
          <w:szCs w:val="24"/>
        </w:rPr>
      </w:pPr>
      <w:r w:rsidRPr="00487301">
        <w:rPr>
          <w:rFonts w:ascii="Garamond" w:hAnsi="Garamond"/>
          <w:sz w:val="24"/>
          <w:szCs w:val="24"/>
        </w:rPr>
        <w:t>2023</w:t>
      </w:r>
      <w:r w:rsidR="005D3DCF">
        <w:rPr>
          <w:rFonts w:ascii="Garamond" w:hAnsi="Garamond"/>
          <w:sz w:val="24"/>
          <w:szCs w:val="24"/>
        </w:rPr>
        <w:t>-2</w:t>
      </w:r>
      <w:r w:rsidR="00AB00CA">
        <w:rPr>
          <w:rFonts w:ascii="Garamond" w:hAnsi="Garamond"/>
          <w:sz w:val="24"/>
          <w:szCs w:val="24"/>
        </w:rPr>
        <w:t>025</w:t>
      </w:r>
      <w:r w:rsidRPr="00487301">
        <w:rPr>
          <w:rFonts w:ascii="Garamond" w:hAnsi="Garamond"/>
          <w:sz w:val="24"/>
          <w:szCs w:val="24"/>
        </w:rPr>
        <w:tab/>
        <w:t>At large board member of the UNC Charlotte American Association of University Professors</w:t>
      </w:r>
    </w:p>
    <w:p w14:paraId="5F8C3FC4" w14:textId="02564266" w:rsidR="00A02408" w:rsidRPr="00487301" w:rsidRDefault="00A02408" w:rsidP="00487301">
      <w:pPr>
        <w:ind w:left="1440" w:hanging="1440"/>
        <w:rPr>
          <w:rFonts w:ascii="Garamond" w:hAnsi="Garamond"/>
          <w:sz w:val="24"/>
          <w:szCs w:val="24"/>
        </w:rPr>
      </w:pPr>
    </w:p>
    <w:p w14:paraId="0341064E" w14:textId="2FA78FCF" w:rsidR="00327244" w:rsidRDefault="00327244" w:rsidP="00A22AE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2023</w:t>
      </w:r>
      <w:r w:rsidR="00C9496D">
        <w:rPr>
          <w:rFonts w:ascii="Garamond" w:hAnsi="Garamond"/>
          <w:sz w:val="24"/>
          <w:szCs w:val="24"/>
        </w:rPr>
        <w:t>-202</w:t>
      </w:r>
      <w:r w:rsidR="00AB00CA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ab/>
        <w:t>Member of the Ad-hoc committee on AI/</w:t>
      </w:r>
      <w:proofErr w:type="spellStart"/>
      <w:r>
        <w:rPr>
          <w:rFonts w:ascii="Garamond" w:hAnsi="Garamond"/>
          <w:sz w:val="24"/>
          <w:szCs w:val="24"/>
        </w:rPr>
        <w:t>ChatGTP</w:t>
      </w:r>
      <w:proofErr w:type="spellEnd"/>
      <w:r>
        <w:rPr>
          <w:rFonts w:ascii="Garamond" w:hAnsi="Garamond"/>
          <w:sz w:val="24"/>
          <w:szCs w:val="24"/>
        </w:rPr>
        <w:t>. Working to set departmental standards for the use of LLM AI in the classroom and in research.</w:t>
      </w:r>
    </w:p>
    <w:p w14:paraId="02DEFB9E" w14:textId="77777777" w:rsidR="00327244" w:rsidRDefault="00327244" w:rsidP="00A22AE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5B3AF439" w14:textId="080AC56D" w:rsidR="00A22AED" w:rsidRDefault="005263E4" w:rsidP="00A22AE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2023</w:t>
      </w:r>
      <w:r w:rsidR="00C9496D">
        <w:rPr>
          <w:rFonts w:ascii="Garamond" w:hAnsi="Garamond"/>
          <w:sz w:val="24"/>
          <w:szCs w:val="24"/>
        </w:rPr>
        <w:t>-2024</w:t>
      </w:r>
      <w:r>
        <w:rPr>
          <w:rFonts w:ascii="Garamond" w:hAnsi="Garamond"/>
          <w:sz w:val="24"/>
          <w:szCs w:val="24"/>
        </w:rPr>
        <w:tab/>
        <w:t>Coordinator of History Learning Community. UNC Charlotte. This program guides freshmen through their first year at Charlotte. I will provide academic support as well as plan history and culture related programming for the students.</w:t>
      </w:r>
    </w:p>
    <w:p w14:paraId="2FD77C7C" w14:textId="77777777" w:rsidR="00A22AED" w:rsidRDefault="00A22AED" w:rsidP="00A22AE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68DD541B" w14:textId="2C75FDED" w:rsidR="00EB460F" w:rsidRDefault="00EB460F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2022 </w:t>
      </w:r>
      <w:r>
        <w:rPr>
          <w:rFonts w:ascii="Garamond" w:hAnsi="Garamond"/>
          <w:sz w:val="24"/>
          <w:szCs w:val="24"/>
        </w:rPr>
        <w:tab/>
        <w:t>Reader for Senior Thesis, Julio Campos</w:t>
      </w:r>
      <w:r w:rsidR="005263E4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UNC Charlotte </w:t>
      </w:r>
    </w:p>
    <w:p w14:paraId="5D259F0D" w14:textId="1F4F3E3C" w:rsidR="00EB460F" w:rsidRDefault="00EB460F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3E1333E7" w14:textId="5C776AC7" w:rsidR="00EB460F" w:rsidRDefault="00EB460F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2022</w:t>
      </w:r>
      <w:r>
        <w:rPr>
          <w:rFonts w:ascii="Garamond" w:hAnsi="Garamond"/>
          <w:sz w:val="24"/>
          <w:szCs w:val="24"/>
        </w:rPr>
        <w:tab/>
        <w:t xml:space="preserve">Judge for </w:t>
      </w:r>
      <w:r w:rsidRPr="00EB460F">
        <w:rPr>
          <w:rFonts w:ascii="Garamond" w:hAnsi="Garamond"/>
          <w:sz w:val="24"/>
          <w:szCs w:val="24"/>
        </w:rPr>
        <w:t>National History Day in North Carolina</w:t>
      </w:r>
      <w:r>
        <w:rPr>
          <w:rFonts w:ascii="Garamond" w:hAnsi="Garamond"/>
          <w:sz w:val="24"/>
          <w:szCs w:val="24"/>
        </w:rPr>
        <w:t xml:space="preserve"> </w:t>
      </w:r>
    </w:p>
    <w:p w14:paraId="7B9303C0" w14:textId="77777777" w:rsidR="00EB460F" w:rsidRDefault="00EB460F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302A0C2E" w14:textId="10C7D5B2" w:rsidR="00003A8F" w:rsidRPr="0056133F" w:rsidRDefault="00003A8F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2022</w:t>
      </w:r>
      <w:r>
        <w:rPr>
          <w:rFonts w:ascii="Garamond" w:hAnsi="Garamond"/>
          <w:sz w:val="24"/>
          <w:szCs w:val="24"/>
        </w:rPr>
        <w:tab/>
      </w:r>
      <w:r w:rsidRPr="0056133F">
        <w:rPr>
          <w:rFonts w:ascii="Garamond" w:hAnsi="Garamond"/>
          <w:sz w:val="24"/>
          <w:szCs w:val="24"/>
        </w:rPr>
        <w:t xml:space="preserve">Organizer for the </w:t>
      </w:r>
      <w:r w:rsidR="00EB460F" w:rsidRPr="0056133F">
        <w:rPr>
          <w:rFonts w:ascii="Garamond" w:hAnsi="Garamond"/>
          <w:sz w:val="24"/>
          <w:szCs w:val="24"/>
        </w:rPr>
        <w:t>symposium</w:t>
      </w:r>
      <w:r w:rsidRPr="0056133F">
        <w:rPr>
          <w:rFonts w:ascii="Garamond" w:hAnsi="Garamond"/>
          <w:sz w:val="24"/>
          <w:szCs w:val="24"/>
        </w:rPr>
        <w:t xml:space="preserve"> </w:t>
      </w:r>
      <w:bookmarkStart w:id="5" w:name="_Hlk115191016"/>
      <w:r w:rsidR="00EB460F" w:rsidRPr="0056133F">
        <w:rPr>
          <w:rFonts w:ascii="Garamond" w:hAnsi="Garamond"/>
          <w:sz w:val="24"/>
          <w:szCs w:val="24"/>
        </w:rPr>
        <w:t>Comprehending Charlotte: Urban Complexities and the History of Economic Growth in the New South</w:t>
      </w:r>
      <w:bookmarkEnd w:id="5"/>
      <w:r w:rsidR="0056133F" w:rsidRPr="0056133F">
        <w:rPr>
          <w:rFonts w:ascii="Garamond" w:hAnsi="Garamond"/>
          <w:sz w:val="24"/>
          <w:szCs w:val="24"/>
        </w:rPr>
        <w:t xml:space="preserve">. </w:t>
      </w:r>
      <w:r w:rsidR="0056133F" w:rsidRPr="0056133F">
        <w:rPr>
          <w:rFonts w:ascii="Garamond" w:hAnsi="Garamond" w:cs="Times New Roman"/>
          <w:sz w:val="24"/>
          <w:szCs w:val="24"/>
        </w:rPr>
        <w:t xml:space="preserve">The event </w:t>
      </w:r>
      <w:r w:rsidR="005A42C3">
        <w:rPr>
          <w:rFonts w:ascii="Garamond" w:hAnsi="Garamond" w:cs="Times New Roman"/>
          <w:sz w:val="24"/>
          <w:szCs w:val="24"/>
        </w:rPr>
        <w:t>was</w:t>
      </w:r>
      <w:r w:rsidR="0056133F" w:rsidRPr="0056133F">
        <w:rPr>
          <w:rFonts w:ascii="Garamond" w:hAnsi="Garamond" w:cs="Times New Roman"/>
          <w:sz w:val="24"/>
          <w:szCs w:val="24"/>
        </w:rPr>
        <w:t xml:space="preserve"> co-sponsored by the university’s interdisciplinary Capitalism Studies program, the College of Arts and Architecture, and the Urban Institute</w:t>
      </w:r>
      <w:r w:rsidR="00EB460F" w:rsidRPr="0056133F">
        <w:rPr>
          <w:rFonts w:ascii="Garamond" w:hAnsi="Garamond"/>
          <w:sz w:val="24"/>
          <w:szCs w:val="24"/>
        </w:rPr>
        <w:t xml:space="preserve"> </w:t>
      </w:r>
    </w:p>
    <w:p w14:paraId="2E1397EC" w14:textId="77777777" w:rsidR="00003A8F" w:rsidRDefault="00003A8F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6DEB9E00" w14:textId="582211D9" w:rsidR="0038178F" w:rsidRPr="0038178F" w:rsidRDefault="0038178F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38178F">
        <w:rPr>
          <w:rFonts w:ascii="Garamond" w:hAnsi="Garamond"/>
          <w:sz w:val="24"/>
          <w:szCs w:val="24"/>
        </w:rPr>
        <w:t>2020</w:t>
      </w:r>
      <w:r>
        <w:rPr>
          <w:rFonts w:ascii="Garamond" w:hAnsi="Garamond"/>
          <w:sz w:val="24"/>
          <w:szCs w:val="24"/>
        </w:rPr>
        <w:tab/>
      </w:r>
      <w:r w:rsidR="00452096">
        <w:rPr>
          <w:rFonts w:ascii="Garamond" w:hAnsi="Garamond"/>
          <w:sz w:val="24"/>
          <w:szCs w:val="24"/>
        </w:rPr>
        <w:t xml:space="preserve">Organizer for the </w:t>
      </w:r>
      <w:r w:rsidR="00452096" w:rsidRPr="00452096">
        <w:rPr>
          <w:rFonts w:ascii="Garamond" w:hAnsi="Garamond"/>
          <w:sz w:val="24"/>
          <w:szCs w:val="24"/>
        </w:rPr>
        <w:t>ongoing digital speaker series</w:t>
      </w:r>
      <w:r w:rsidR="00452096">
        <w:rPr>
          <w:rFonts w:ascii="Garamond" w:hAnsi="Garamond"/>
          <w:sz w:val="24"/>
          <w:szCs w:val="24"/>
        </w:rPr>
        <w:t xml:space="preserve"> in capitalism studies at the university of North Carolina at Charlotte</w:t>
      </w:r>
    </w:p>
    <w:p w14:paraId="69902182" w14:textId="77777777" w:rsidR="0038178F" w:rsidRDefault="0038178F" w:rsidP="0079067B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22EDF3C" w14:textId="6569DCF6" w:rsidR="4A6BF257" w:rsidRDefault="4A6BF257" w:rsidP="0079067B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4A6BF257">
        <w:rPr>
          <w:rFonts w:ascii="Garamond" w:hAnsi="Garamond"/>
          <w:sz w:val="24"/>
          <w:szCs w:val="24"/>
        </w:rPr>
        <w:t xml:space="preserve">2018 </w:t>
      </w:r>
      <w:r w:rsidR="0079067B">
        <w:rPr>
          <w:rFonts w:ascii="Garamond" w:hAnsi="Garamond"/>
          <w:sz w:val="24"/>
          <w:szCs w:val="24"/>
        </w:rPr>
        <w:tab/>
        <w:t xml:space="preserve">Reader for Senior Thesis, </w:t>
      </w:r>
      <w:r w:rsidR="0079067B" w:rsidRPr="0079067B">
        <w:rPr>
          <w:rFonts w:ascii="Garamond" w:hAnsi="Garamond"/>
          <w:sz w:val="24"/>
          <w:szCs w:val="24"/>
        </w:rPr>
        <w:t xml:space="preserve">Hunter </w:t>
      </w:r>
      <w:r w:rsidR="002B6692" w:rsidRPr="0079067B">
        <w:rPr>
          <w:rFonts w:ascii="Garamond" w:hAnsi="Garamond"/>
          <w:sz w:val="24"/>
          <w:szCs w:val="24"/>
        </w:rPr>
        <w:t>Moskowitz</w:t>
      </w:r>
      <w:r w:rsidR="002B6692">
        <w:rPr>
          <w:rFonts w:ascii="Garamond" w:hAnsi="Garamond"/>
          <w:sz w:val="24"/>
          <w:szCs w:val="24"/>
        </w:rPr>
        <w:t xml:space="preserve">, </w:t>
      </w:r>
      <w:r w:rsidR="0079067B">
        <w:rPr>
          <w:rFonts w:ascii="Garamond" w:hAnsi="Garamond"/>
          <w:sz w:val="24"/>
          <w:szCs w:val="24"/>
        </w:rPr>
        <w:t>Cornell University</w:t>
      </w:r>
    </w:p>
    <w:p w14:paraId="707E1433" w14:textId="77777777" w:rsidR="007B68DC" w:rsidRDefault="007B68DC" w:rsidP="0079067B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45622D89" w14:textId="1D2E33D1" w:rsidR="007C6261" w:rsidRPr="007B031D" w:rsidRDefault="007B031D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2014</w:t>
      </w:r>
      <w:r w:rsidRPr="007B031D">
        <w:rPr>
          <w:rFonts w:ascii="Garamond" w:hAnsi="Garamond"/>
          <w:sz w:val="24"/>
          <w:szCs w:val="24"/>
        </w:rPr>
        <w:tab/>
      </w:r>
      <w:r w:rsidR="00E96C6B">
        <w:rPr>
          <w:rFonts w:ascii="Garamond" w:hAnsi="Garamond"/>
          <w:sz w:val="24"/>
          <w:szCs w:val="24"/>
        </w:rPr>
        <w:t xml:space="preserve">Conference Organizer for </w:t>
      </w:r>
      <w:r w:rsidR="007C6261" w:rsidRPr="007B031D">
        <w:rPr>
          <w:rFonts w:ascii="Garamond" w:hAnsi="Garamond"/>
          <w:sz w:val="24"/>
          <w:szCs w:val="24"/>
        </w:rPr>
        <w:t>Should I Stay</w:t>
      </w:r>
      <w:r w:rsidRPr="007B031D">
        <w:rPr>
          <w:rFonts w:ascii="Garamond" w:hAnsi="Garamond"/>
          <w:sz w:val="24"/>
          <w:szCs w:val="24"/>
        </w:rPr>
        <w:t xml:space="preserve"> or Should I Go? Journeys of </w:t>
      </w:r>
      <w:r w:rsidR="00E96C6B">
        <w:rPr>
          <w:rFonts w:ascii="Garamond" w:hAnsi="Garamond"/>
          <w:sz w:val="24"/>
          <w:szCs w:val="24"/>
        </w:rPr>
        <w:t>Belonging and Exclusions,</w:t>
      </w:r>
      <w:r w:rsidR="007C6261" w:rsidRPr="007B031D">
        <w:rPr>
          <w:rFonts w:ascii="Garamond" w:hAnsi="Garamond"/>
          <w:sz w:val="24"/>
          <w:szCs w:val="24"/>
        </w:rPr>
        <w:t xml:space="preserve"> Syracuse </w:t>
      </w:r>
      <w:r w:rsidRPr="007B031D">
        <w:rPr>
          <w:rFonts w:ascii="Garamond" w:hAnsi="Garamond"/>
          <w:sz w:val="24"/>
          <w:szCs w:val="24"/>
        </w:rPr>
        <w:t xml:space="preserve">University Graduate Student </w:t>
      </w:r>
      <w:r w:rsidR="007C6261" w:rsidRPr="007B031D">
        <w:rPr>
          <w:rFonts w:ascii="Garamond" w:hAnsi="Garamond"/>
          <w:sz w:val="24"/>
          <w:szCs w:val="24"/>
        </w:rPr>
        <w:t>Conference (March)</w:t>
      </w:r>
    </w:p>
    <w:p w14:paraId="548A24EF" w14:textId="77777777" w:rsidR="007C6261" w:rsidRPr="007B031D" w:rsidRDefault="007C6261" w:rsidP="002B6692">
      <w:pPr>
        <w:tabs>
          <w:tab w:val="left" w:pos="1440"/>
        </w:tabs>
        <w:spacing w:line="360" w:lineRule="auto"/>
        <w:contextualSpacing/>
        <w:rPr>
          <w:rFonts w:ascii="Garamond" w:hAnsi="Garamond"/>
          <w:sz w:val="24"/>
          <w:szCs w:val="24"/>
        </w:rPr>
      </w:pPr>
    </w:p>
    <w:p w14:paraId="52B7C674" w14:textId="77777777" w:rsidR="007C6261" w:rsidRDefault="007B031D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2012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Graduate Student Representative on Facul</w:t>
      </w:r>
      <w:r w:rsidRPr="007B031D">
        <w:rPr>
          <w:rFonts w:ascii="Garamond" w:hAnsi="Garamond"/>
          <w:sz w:val="24"/>
          <w:szCs w:val="24"/>
        </w:rPr>
        <w:t xml:space="preserve">ty Tenure Committee, Syracuse, </w:t>
      </w:r>
      <w:r w:rsidR="007C6261" w:rsidRPr="007B031D">
        <w:rPr>
          <w:rFonts w:ascii="Garamond" w:hAnsi="Garamond"/>
          <w:sz w:val="24"/>
          <w:szCs w:val="24"/>
        </w:rPr>
        <w:t>University</w:t>
      </w:r>
    </w:p>
    <w:p w14:paraId="6F4543FA" w14:textId="77777777" w:rsidR="007B031D" w:rsidRPr="007B031D" w:rsidRDefault="007B031D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4F4DC6FB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 xml:space="preserve">2011-2016 </w:t>
      </w:r>
      <w:r w:rsidRPr="007B031D">
        <w:rPr>
          <w:rFonts w:ascii="Garamond" w:hAnsi="Garamond"/>
          <w:sz w:val="24"/>
          <w:szCs w:val="24"/>
        </w:rPr>
        <w:tab/>
        <w:t xml:space="preserve">Future Professoriate Program, Syracuse University, Syracuse, NY </w:t>
      </w:r>
    </w:p>
    <w:p w14:paraId="75D75A15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AD9E88B" w14:textId="4EB5F850" w:rsidR="007B031D" w:rsidRDefault="007C6261" w:rsidP="0057152B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2011-2013</w:t>
      </w:r>
      <w:r w:rsidRPr="007B031D">
        <w:rPr>
          <w:rFonts w:ascii="Garamond" w:hAnsi="Garamond"/>
          <w:sz w:val="24"/>
          <w:szCs w:val="24"/>
        </w:rPr>
        <w:tab/>
        <w:t>History Department Representative to the Maxwell School, Syracuse, NY</w:t>
      </w:r>
    </w:p>
    <w:p w14:paraId="18B97D58" w14:textId="77777777" w:rsidR="00ED0B5C" w:rsidRPr="00EB460F" w:rsidRDefault="00ED0B5C" w:rsidP="006907D1">
      <w:pPr>
        <w:pStyle w:val="Heading1"/>
        <w:rPr>
          <w:rFonts w:ascii="Garamond" w:hAnsi="Garamond"/>
          <w:color w:val="auto"/>
        </w:rPr>
      </w:pPr>
      <w:r w:rsidRPr="00EB460F">
        <w:rPr>
          <w:rFonts w:ascii="Garamond" w:hAnsi="Garamond"/>
          <w:color w:val="auto"/>
        </w:rPr>
        <w:t>Professional Affiliations</w:t>
      </w:r>
    </w:p>
    <w:p w14:paraId="47DB8878" w14:textId="71B4346C" w:rsidR="00A22AED" w:rsidRDefault="00A22AED" w:rsidP="00ED0B5C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American Association of University Professors, Member</w:t>
      </w:r>
    </w:p>
    <w:p w14:paraId="1F0A60C1" w14:textId="78CF6827" w:rsidR="00ED0B5C" w:rsidRPr="00ED0B5C" w:rsidRDefault="00ED0B5C" w:rsidP="00ED0B5C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ED0B5C">
        <w:rPr>
          <w:rFonts w:ascii="Garamond" w:hAnsi="Garamond"/>
          <w:sz w:val="24"/>
          <w:szCs w:val="24"/>
        </w:rPr>
        <w:t>American Historical Association, Member</w:t>
      </w:r>
    </w:p>
    <w:p w14:paraId="6C2E8009" w14:textId="77777777" w:rsidR="00ED0B5C" w:rsidRPr="00ED0B5C" w:rsidRDefault="00ED0B5C" w:rsidP="00ED0B5C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ED0B5C">
        <w:rPr>
          <w:rFonts w:ascii="Garamond" w:hAnsi="Garamond"/>
          <w:sz w:val="24"/>
          <w:szCs w:val="24"/>
        </w:rPr>
        <w:t>American Society for Environmental History, Member</w:t>
      </w:r>
    </w:p>
    <w:p w14:paraId="634EA8AC" w14:textId="2CE259D5" w:rsidR="00ED0B5C" w:rsidRPr="007B031D" w:rsidRDefault="00ED0B5C" w:rsidP="0057152B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ED0B5C">
        <w:rPr>
          <w:rFonts w:ascii="Garamond" w:hAnsi="Garamond"/>
          <w:sz w:val="24"/>
          <w:szCs w:val="24"/>
        </w:rPr>
        <w:t>The Labor and Working-Class History Association, Member</w:t>
      </w:r>
    </w:p>
    <w:p w14:paraId="440FF77C" w14:textId="77777777" w:rsidR="00065C0A" w:rsidRPr="00EB460F" w:rsidRDefault="007B031D" w:rsidP="006907D1">
      <w:pPr>
        <w:pStyle w:val="Heading1"/>
        <w:rPr>
          <w:rFonts w:ascii="Garamond" w:hAnsi="Garamond"/>
          <w:color w:val="auto"/>
        </w:rPr>
      </w:pPr>
      <w:r w:rsidRPr="00EB460F">
        <w:rPr>
          <w:rFonts w:ascii="Garamond" w:hAnsi="Garamond"/>
          <w:color w:val="auto"/>
        </w:rPr>
        <w:t>References</w:t>
      </w:r>
      <w:r w:rsidR="0016342F" w:rsidRPr="00EB460F">
        <w:rPr>
          <w:rFonts w:ascii="Garamond" w:hAnsi="Garamond"/>
          <w:color w:val="auto"/>
        </w:rPr>
        <w:t xml:space="preserve"> </w:t>
      </w:r>
    </w:p>
    <w:p w14:paraId="1329EF49" w14:textId="4B101C06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Andrew W. Cohen, Professor of Modern </w:t>
      </w:r>
      <w:r w:rsidRPr="007B031D">
        <w:rPr>
          <w:rFonts w:ascii="Garamond" w:hAnsi="Garamond"/>
          <w:sz w:val="24"/>
          <w:szCs w:val="24"/>
        </w:rPr>
        <w:t>U.S. History, Syracuse University</w:t>
      </w:r>
    </w:p>
    <w:p w14:paraId="4ACD707A" w14:textId="6086320A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>145 Eggers Hall</w:t>
      </w:r>
    </w:p>
    <w:p w14:paraId="4660D18F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 xml:space="preserve"> </w:t>
      </w:r>
      <w:r w:rsidRPr="007B031D">
        <w:rPr>
          <w:rFonts w:ascii="Garamond" w:hAnsi="Garamond"/>
          <w:sz w:val="24"/>
          <w:szCs w:val="24"/>
        </w:rPr>
        <w:tab/>
        <w:t>awcohe01@maxwell.syr.edu</w:t>
      </w:r>
    </w:p>
    <w:p w14:paraId="0B54419B" w14:textId="06F11E53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 xml:space="preserve">Personal: </w:t>
      </w:r>
      <w:r>
        <w:rPr>
          <w:rFonts w:ascii="Garamond" w:hAnsi="Garamond"/>
          <w:sz w:val="24"/>
          <w:szCs w:val="24"/>
        </w:rPr>
        <w:t xml:space="preserve">(315) </w:t>
      </w:r>
      <w:r w:rsidRPr="00AC0492">
        <w:rPr>
          <w:rFonts w:ascii="Garamond" w:hAnsi="Garamond"/>
          <w:sz w:val="24"/>
          <w:szCs w:val="24"/>
        </w:rPr>
        <w:t>521-4909</w:t>
      </w:r>
    </w:p>
    <w:p w14:paraId="3A6584F1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>History Office: (315) 443-2210</w:t>
      </w:r>
    </w:p>
    <w:p w14:paraId="63A9DCC7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0687A639" w14:textId="77777777" w:rsidR="0016342F" w:rsidRPr="00A93FF7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A93FF7">
        <w:rPr>
          <w:rFonts w:ascii="Garamond" w:hAnsi="Garamond"/>
          <w:sz w:val="24"/>
          <w:szCs w:val="24"/>
        </w:rPr>
        <w:t>Louis Hyman</w:t>
      </w:r>
      <w:r>
        <w:rPr>
          <w:rFonts w:ascii="Garamond" w:hAnsi="Garamond"/>
          <w:sz w:val="24"/>
          <w:szCs w:val="24"/>
        </w:rPr>
        <w:t>,</w:t>
      </w:r>
      <w:r w:rsidRPr="00A93FF7">
        <w:t xml:space="preserve"> </w:t>
      </w:r>
      <w:r w:rsidRPr="00A93FF7">
        <w:rPr>
          <w:rFonts w:ascii="Garamond" w:hAnsi="Garamond"/>
          <w:sz w:val="24"/>
          <w:szCs w:val="24"/>
        </w:rPr>
        <w:t>Professor</w:t>
      </w:r>
      <w:r>
        <w:rPr>
          <w:rFonts w:ascii="Garamond" w:hAnsi="Garamond"/>
          <w:sz w:val="24"/>
          <w:szCs w:val="24"/>
        </w:rPr>
        <w:t xml:space="preserve"> of </w:t>
      </w:r>
      <w:r w:rsidRPr="00A93FF7">
        <w:rPr>
          <w:rFonts w:ascii="Garamond" w:hAnsi="Garamond"/>
          <w:sz w:val="24"/>
          <w:szCs w:val="24"/>
        </w:rPr>
        <w:t xml:space="preserve">Modern U.S. History </w:t>
      </w:r>
      <w:r>
        <w:rPr>
          <w:rFonts w:ascii="Garamond" w:hAnsi="Garamond"/>
          <w:sz w:val="24"/>
          <w:szCs w:val="24"/>
        </w:rPr>
        <w:t xml:space="preserve">and Director of the </w:t>
      </w:r>
      <w:r w:rsidRPr="00A93FF7">
        <w:rPr>
          <w:rFonts w:ascii="Garamond" w:hAnsi="Garamond"/>
          <w:sz w:val="24"/>
          <w:szCs w:val="24"/>
        </w:rPr>
        <w:t>Institute for Workplace Studies</w:t>
      </w:r>
      <w:r w:rsidRPr="00A17E8B">
        <w:rPr>
          <w:rFonts w:ascii="Garamond" w:hAnsi="Garamond"/>
          <w:sz w:val="24"/>
          <w:szCs w:val="24"/>
        </w:rPr>
        <w:t xml:space="preserve"> at Cornell University's Industrial and Labor Relations School</w:t>
      </w:r>
    </w:p>
    <w:p w14:paraId="1D0089B6" w14:textId="6527AAC8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A93FF7">
        <w:rPr>
          <w:rFonts w:ascii="Garamond" w:hAnsi="Garamond"/>
          <w:sz w:val="24"/>
          <w:szCs w:val="24"/>
        </w:rPr>
        <w:t>Ives Hall, Room 356</w:t>
      </w:r>
      <w:r>
        <w:rPr>
          <w:rFonts w:ascii="Garamond" w:hAnsi="Garamond"/>
          <w:sz w:val="24"/>
          <w:szCs w:val="24"/>
        </w:rPr>
        <w:t xml:space="preserve"> </w:t>
      </w:r>
    </w:p>
    <w:p w14:paraId="38AFDD04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hyperlink r:id="rId18" w:history="1">
        <w:r w:rsidRPr="00F47A4C">
          <w:rPr>
            <w:rStyle w:val="Hyperlink"/>
            <w:rFonts w:ascii="Garamond" w:hAnsi="Garamond"/>
            <w:sz w:val="24"/>
            <w:szCs w:val="24"/>
          </w:rPr>
          <w:t>louishyman@cornell.edu</w:t>
        </w:r>
      </w:hyperlink>
    </w:p>
    <w:p w14:paraId="4DBEAA62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Phone: </w:t>
      </w:r>
      <w:r w:rsidRPr="001200B6">
        <w:rPr>
          <w:rFonts w:ascii="Garamond" w:hAnsi="Garamond"/>
          <w:sz w:val="24"/>
          <w:szCs w:val="24"/>
        </w:rPr>
        <w:t>(607) 255-6693</w:t>
      </w:r>
    </w:p>
    <w:p w14:paraId="269B59D4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49D6D0C0" w14:textId="6A895576" w:rsidR="001A3FBE" w:rsidRPr="001A3FBE" w:rsidRDefault="001A3FBE" w:rsidP="001A3FBE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Erik Loomis, </w:t>
      </w:r>
      <w:r w:rsidRPr="001A3FBE">
        <w:rPr>
          <w:rFonts w:ascii="Garamond" w:hAnsi="Garamond"/>
          <w:sz w:val="24"/>
          <w:szCs w:val="24"/>
        </w:rPr>
        <w:t>Professor and Director of Graduate Studies</w:t>
      </w:r>
      <w:r>
        <w:rPr>
          <w:rFonts w:ascii="Garamond" w:hAnsi="Garamond"/>
          <w:sz w:val="24"/>
          <w:szCs w:val="24"/>
        </w:rPr>
        <w:t>, University of Rhode Island</w:t>
      </w:r>
    </w:p>
    <w:p w14:paraId="44AAE1FE" w14:textId="7279F11F" w:rsidR="001A3FBE" w:rsidRDefault="001A3FBE" w:rsidP="001A3FBE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1A3FBE">
        <w:rPr>
          <w:rFonts w:ascii="Garamond" w:hAnsi="Garamond"/>
          <w:sz w:val="24"/>
          <w:szCs w:val="24"/>
        </w:rPr>
        <w:t>Tucker House, Rm 207</w:t>
      </w:r>
    </w:p>
    <w:p w14:paraId="4B242281" w14:textId="2A4E45B0" w:rsidR="001A3FBE" w:rsidRDefault="001A3FBE" w:rsidP="001A3FBE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hyperlink r:id="rId19" w:history="1">
        <w:r w:rsidRPr="002645D9">
          <w:rPr>
            <w:rStyle w:val="Hyperlink"/>
            <w:rFonts w:ascii="Garamond" w:hAnsi="Garamond"/>
            <w:sz w:val="24"/>
            <w:szCs w:val="24"/>
          </w:rPr>
          <w:t>eloomis@uri.edu</w:t>
        </w:r>
      </w:hyperlink>
    </w:p>
    <w:p w14:paraId="71EFE4BD" w14:textId="3EAD2106" w:rsidR="001A3FBE" w:rsidRDefault="001A3FBE" w:rsidP="001A3FBE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Phone: (401) 874-4078</w:t>
      </w:r>
    </w:p>
    <w:p w14:paraId="2286B623" w14:textId="77777777" w:rsidR="0019060A" w:rsidRDefault="0019060A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30D1E6E5" w14:textId="61375362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Thomas Andrews, Professor</w:t>
      </w:r>
      <w:r w:rsidRPr="00A93FF7">
        <w:rPr>
          <w:rFonts w:ascii="Garamond" w:hAnsi="Garamond"/>
          <w:sz w:val="24"/>
          <w:szCs w:val="24"/>
        </w:rPr>
        <w:t xml:space="preserve"> of </w:t>
      </w:r>
      <w:r>
        <w:rPr>
          <w:rFonts w:ascii="Garamond" w:hAnsi="Garamond"/>
          <w:sz w:val="24"/>
          <w:szCs w:val="24"/>
        </w:rPr>
        <w:t>Environmental</w:t>
      </w:r>
      <w:r w:rsidRPr="00A93FF7">
        <w:rPr>
          <w:rFonts w:ascii="Garamond" w:hAnsi="Garamond"/>
          <w:sz w:val="24"/>
          <w:szCs w:val="24"/>
        </w:rPr>
        <w:t xml:space="preserve"> History</w:t>
      </w:r>
      <w:r>
        <w:rPr>
          <w:rFonts w:ascii="Garamond" w:hAnsi="Garamond"/>
          <w:sz w:val="24"/>
          <w:szCs w:val="24"/>
        </w:rPr>
        <w:t>,</w:t>
      </w:r>
      <w:r w:rsidRPr="00A93FF7">
        <w:rPr>
          <w:rFonts w:ascii="Garamond" w:hAnsi="Garamond"/>
          <w:sz w:val="24"/>
          <w:szCs w:val="24"/>
        </w:rPr>
        <w:t xml:space="preserve"> </w:t>
      </w:r>
      <w:r w:rsidRPr="007B031D">
        <w:rPr>
          <w:rFonts w:ascii="Garamond" w:hAnsi="Garamond"/>
          <w:sz w:val="24"/>
          <w:szCs w:val="24"/>
        </w:rPr>
        <w:t>University of Colorado Boulder</w:t>
      </w:r>
    </w:p>
    <w:p w14:paraId="7F93A09A" w14:textId="12D8BD79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>Hellems, Room 204</w:t>
      </w:r>
      <w:r>
        <w:rPr>
          <w:rFonts w:ascii="Garamond" w:hAnsi="Garamond"/>
          <w:sz w:val="24"/>
          <w:szCs w:val="24"/>
        </w:rPr>
        <w:t xml:space="preserve"> </w:t>
      </w:r>
    </w:p>
    <w:p w14:paraId="5D8523BD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>thomas.andrews@colorado.edu</w:t>
      </w:r>
    </w:p>
    <w:p w14:paraId="57B8E3CC" w14:textId="2C8F6B2B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Phone: </w:t>
      </w:r>
      <w:r w:rsidRPr="00AC0492">
        <w:rPr>
          <w:rFonts w:ascii="Garamond" w:hAnsi="Garamond"/>
          <w:sz w:val="24"/>
          <w:szCs w:val="24"/>
        </w:rPr>
        <w:t>(303) 956-7536</w:t>
      </w:r>
    </w:p>
    <w:p w14:paraId="150F0ED1" w14:textId="77777777" w:rsidR="0019060A" w:rsidRDefault="0019060A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6B07F6A7" w14:textId="7A9A4BA3" w:rsidR="0016342F" w:rsidRDefault="0019060A" w:rsidP="0019060A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19060A">
        <w:rPr>
          <w:rFonts w:ascii="Garamond" w:hAnsi="Garamond"/>
          <w:sz w:val="24"/>
          <w:szCs w:val="24"/>
        </w:rPr>
        <w:t>Graeme Wynn</w:t>
      </w:r>
      <w:r>
        <w:rPr>
          <w:rFonts w:ascii="Garamond" w:hAnsi="Garamond"/>
          <w:sz w:val="24"/>
          <w:szCs w:val="24"/>
        </w:rPr>
        <w:t xml:space="preserve">, </w:t>
      </w:r>
      <w:r w:rsidRPr="0019060A">
        <w:rPr>
          <w:rFonts w:ascii="Garamond" w:hAnsi="Garamond"/>
          <w:sz w:val="24"/>
          <w:szCs w:val="24"/>
        </w:rPr>
        <w:t>Professor Emeritus</w:t>
      </w:r>
      <w:r>
        <w:rPr>
          <w:rFonts w:ascii="Garamond" w:hAnsi="Garamond"/>
          <w:sz w:val="24"/>
          <w:szCs w:val="24"/>
        </w:rPr>
        <w:t xml:space="preserve"> of Environmental History and Historical Geography, The University of British Columbia</w:t>
      </w:r>
    </w:p>
    <w:p w14:paraId="0652E59A" w14:textId="4F111DCE" w:rsidR="0019060A" w:rsidRDefault="0019060A" w:rsidP="0019060A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hyperlink r:id="rId20" w:history="1">
        <w:r w:rsidRPr="003E4DFF">
          <w:rPr>
            <w:rStyle w:val="Hyperlink"/>
            <w:rFonts w:ascii="Garamond" w:hAnsi="Garamond"/>
            <w:sz w:val="24"/>
            <w:szCs w:val="24"/>
          </w:rPr>
          <w:t>graeme.wynn@geog.ubc.ca</w:t>
        </w:r>
      </w:hyperlink>
    </w:p>
    <w:p w14:paraId="0C54B629" w14:textId="0E21BBD3" w:rsidR="0019060A" w:rsidRDefault="0019060A" w:rsidP="0019060A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Phone: (</w:t>
      </w:r>
      <w:r w:rsidRPr="0019060A">
        <w:rPr>
          <w:rFonts w:ascii="Garamond" w:hAnsi="Garamond"/>
          <w:sz w:val="24"/>
          <w:szCs w:val="24"/>
        </w:rPr>
        <w:t>604</w:t>
      </w:r>
      <w:r>
        <w:rPr>
          <w:rFonts w:ascii="Garamond" w:hAnsi="Garamond"/>
          <w:sz w:val="24"/>
          <w:szCs w:val="24"/>
        </w:rPr>
        <w:t>)</w:t>
      </w:r>
      <w:r w:rsidRPr="0019060A">
        <w:rPr>
          <w:rFonts w:ascii="Garamond" w:hAnsi="Garamond"/>
          <w:sz w:val="24"/>
          <w:szCs w:val="24"/>
        </w:rPr>
        <w:t xml:space="preserve"> 822</w:t>
      </w:r>
      <w:r>
        <w:rPr>
          <w:rFonts w:ascii="Garamond" w:hAnsi="Garamond"/>
          <w:sz w:val="24"/>
          <w:szCs w:val="24"/>
        </w:rPr>
        <w:t>-</w:t>
      </w:r>
      <w:r w:rsidRPr="0019060A">
        <w:rPr>
          <w:rFonts w:ascii="Garamond" w:hAnsi="Garamond"/>
          <w:sz w:val="24"/>
          <w:szCs w:val="24"/>
        </w:rPr>
        <w:t>3537</w:t>
      </w:r>
    </w:p>
    <w:p w14:paraId="57A7C1FF" w14:textId="3063B0CF" w:rsidR="0019060A" w:rsidRDefault="0019060A" w:rsidP="007D525B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2B8E53F0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 xml:space="preserve">Richard W. Judd, </w:t>
      </w:r>
      <w:r>
        <w:rPr>
          <w:rFonts w:ascii="Garamond" w:hAnsi="Garamond"/>
          <w:sz w:val="24"/>
          <w:szCs w:val="24"/>
        </w:rPr>
        <w:t>E</w:t>
      </w:r>
      <w:r w:rsidRPr="00AE54F1">
        <w:rPr>
          <w:rFonts w:ascii="Garamond" w:hAnsi="Garamond"/>
          <w:sz w:val="24"/>
          <w:szCs w:val="24"/>
        </w:rPr>
        <w:t xml:space="preserve">meritus </w:t>
      </w:r>
      <w:r w:rsidRPr="007B031D">
        <w:rPr>
          <w:rFonts w:ascii="Garamond" w:hAnsi="Garamond"/>
          <w:sz w:val="24"/>
          <w:szCs w:val="24"/>
        </w:rPr>
        <w:t xml:space="preserve">Professor of </w:t>
      </w:r>
      <w:r>
        <w:rPr>
          <w:rFonts w:ascii="Garamond" w:hAnsi="Garamond"/>
          <w:sz w:val="24"/>
          <w:szCs w:val="24"/>
        </w:rPr>
        <w:t xml:space="preserve">Environmental </w:t>
      </w:r>
      <w:r w:rsidRPr="007B031D">
        <w:rPr>
          <w:rFonts w:ascii="Garamond" w:hAnsi="Garamond"/>
          <w:sz w:val="24"/>
          <w:szCs w:val="24"/>
        </w:rPr>
        <w:t>History, University of Maine-Orono</w:t>
      </w:r>
    </w:p>
    <w:p w14:paraId="0E36EDFD" w14:textId="1FE979B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>345 Stevens H</w:t>
      </w:r>
      <w:r>
        <w:rPr>
          <w:rFonts w:ascii="Garamond" w:hAnsi="Garamond"/>
          <w:sz w:val="24"/>
          <w:szCs w:val="24"/>
        </w:rPr>
        <w:t xml:space="preserve">all </w:t>
      </w:r>
    </w:p>
    <w:p w14:paraId="6C54C78B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</w:r>
      <w:r w:rsidRPr="00400934">
        <w:rPr>
          <w:rFonts w:ascii="Garamond" w:hAnsi="Garamond"/>
          <w:sz w:val="24"/>
          <w:szCs w:val="24"/>
        </w:rPr>
        <w:t>rjudd@maine.edu</w:t>
      </w:r>
    </w:p>
    <w:p w14:paraId="0B780806" w14:textId="173714F9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Phone: (207) </w:t>
      </w:r>
      <w:r w:rsidRPr="007B031D">
        <w:rPr>
          <w:rFonts w:ascii="Garamond" w:hAnsi="Garamond"/>
          <w:sz w:val="24"/>
          <w:szCs w:val="24"/>
        </w:rPr>
        <w:t>581-1910</w:t>
      </w:r>
    </w:p>
    <w:p w14:paraId="16D890A5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0D31C1D7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Kate Griffith,</w:t>
      </w:r>
      <w:r w:rsidRPr="00A17E8B">
        <w:t xml:space="preserve"> </w:t>
      </w:r>
      <w:r w:rsidRPr="00A17E8B">
        <w:rPr>
          <w:rFonts w:ascii="Garamond" w:hAnsi="Garamond"/>
          <w:sz w:val="24"/>
          <w:szCs w:val="24"/>
        </w:rPr>
        <w:t>Associate Professor of Labor &amp; Employment Law an</w:t>
      </w:r>
      <w:r>
        <w:rPr>
          <w:rFonts w:ascii="Garamond" w:hAnsi="Garamond"/>
          <w:sz w:val="24"/>
          <w:szCs w:val="24"/>
        </w:rPr>
        <w:t xml:space="preserve">d Chair of the Labor Relations, </w:t>
      </w:r>
      <w:r w:rsidRPr="00A17E8B">
        <w:rPr>
          <w:rFonts w:ascii="Garamond" w:hAnsi="Garamond"/>
          <w:sz w:val="24"/>
          <w:szCs w:val="24"/>
        </w:rPr>
        <w:t>Law, &amp; History Department</w:t>
      </w:r>
      <w:r>
        <w:rPr>
          <w:rFonts w:ascii="Garamond" w:hAnsi="Garamond"/>
          <w:sz w:val="24"/>
          <w:szCs w:val="24"/>
        </w:rPr>
        <w:t xml:space="preserve"> at Cornell University's Industrial and Labor Relations School</w:t>
      </w:r>
    </w:p>
    <w:p w14:paraId="48E61BEA" w14:textId="5AEF2224" w:rsidR="0016342F" w:rsidRPr="00A17E8B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A17E8B">
        <w:rPr>
          <w:rFonts w:ascii="Garamond" w:hAnsi="Garamond"/>
          <w:sz w:val="24"/>
          <w:szCs w:val="24"/>
        </w:rPr>
        <w:t>Ives Hall Faculty Wing, Room 371</w:t>
      </w:r>
      <w:r>
        <w:rPr>
          <w:rFonts w:ascii="Garamond" w:hAnsi="Garamond"/>
          <w:sz w:val="24"/>
          <w:szCs w:val="24"/>
        </w:rPr>
        <w:t xml:space="preserve"> </w:t>
      </w:r>
    </w:p>
    <w:p w14:paraId="3EC9AC6F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A17E8B">
        <w:rPr>
          <w:rFonts w:ascii="Garamond" w:hAnsi="Garamond"/>
          <w:sz w:val="24"/>
          <w:szCs w:val="24"/>
        </w:rPr>
        <w:t>kategriffith@cornell.edu</w:t>
      </w:r>
    </w:p>
    <w:p w14:paraId="59E902A7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BF1141">
        <w:rPr>
          <w:rFonts w:ascii="Garamond" w:hAnsi="Garamond"/>
          <w:sz w:val="24"/>
          <w:szCs w:val="24"/>
        </w:rPr>
        <w:t xml:space="preserve">Phone: </w:t>
      </w:r>
      <w:r>
        <w:rPr>
          <w:rFonts w:ascii="Garamond" w:hAnsi="Garamond"/>
          <w:sz w:val="24"/>
          <w:szCs w:val="24"/>
        </w:rPr>
        <w:t>(</w:t>
      </w:r>
      <w:r w:rsidRPr="00AC0492">
        <w:rPr>
          <w:rFonts w:ascii="Garamond" w:hAnsi="Garamond"/>
          <w:sz w:val="24"/>
          <w:szCs w:val="24"/>
        </w:rPr>
        <w:t>607</w:t>
      </w:r>
      <w:r>
        <w:rPr>
          <w:rFonts w:ascii="Garamond" w:hAnsi="Garamond"/>
          <w:sz w:val="24"/>
          <w:szCs w:val="24"/>
        </w:rPr>
        <w:t xml:space="preserve">) </w:t>
      </w:r>
      <w:r w:rsidRPr="00AC0492">
        <w:rPr>
          <w:rFonts w:ascii="Garamond" w:hAnsi="Garamond"/>
          <w:sz w:val="24"/>
          <w:szCs w:val="24"/>
        </w:rPr>
        <w:t>254-8790</w:t>
      </w:r>
    </w:p>
    <w:p w14:paraId="5B17A2D3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1EC122CB" w14:textId="73302B0A" w:rsidR="0016342F" w:rsidRPr="0007205D" w:rsidRDefault="0016342F" w:rsidP="001A3FBE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Mark Wilson, Professor of History</w:t>
      </w:r>
      <w:r w:rsidR="001A3FBE">
        <w:rPr>
          <w:rFonts w:ascii="Garamond" w:hAnsi="Garamond"/>
          <w:sz w:val="24"/>
          <w:szCs w:val="24"/>
        </w:rPr>
        <w:t>,</w:t>
      </w:r>
      <w:r w:rsidR="001A3FBE" w:rsidRPr="001A3FBE">
        <w:rPr>
          <w:rFonts w:ascii="Garamond" w:hAnsi="Garamond"/>
          <w:sz w:val="24"/>
          <w:szCs w:val="24"/>
        </w:rPr>
        <w:t xml:space="preserve"> </w:t>
      </w:r>
      <w:r w:rsidR="001A3FBE" w:rsidRPr="0007205D">
        <w:rPr>
          <w:rFonts w:ascii="Garamond" w:hAnsi="Garamond"/>
          <w:sz w:val="24"/>
          <w:szCs w:val="24"/>
        </w:rPr>
        <w:t>University of North Carolina at Charlotte</w:t>
      </w:r>
    </w:p>
    <w:p w14:paraId="72607A1E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07205D">
        <w:rPr>
          <w:rFonts w:ascii="Garamond" w:hAnsi="Garamond"/>
          <w:sz w:val="24"/>
          <w:szCs w:val="24"/>
        </w:rPr>
        <w:t>9201 University City Blvd</w:t>
      </w:r>
      <w:r>
        <w:rPr>
          <w:rFonts w:ascii="Garamond" w:hAnsi="Garamond"/>
          <w:sz w:val="24"/>
          <w:szCs w:val="24"/>
        </w:rPr>
        <w:t xml:space="preserve">, Charlotte, NC </w:t>
      </w:r>
      <w:r w:rsidRPr="005B256A">
        <w:rPr>
          <w:rFonts w:ascii="Garamond" w:hAnsi="Garamond"/>
          <w:sz w:val="24"/>
          <w:szCs w:val="24"/>
        </w:rPr>
        <w:t>28223</w:t>
      </w:r>
      <w:r>
        <w:rPr>
          <w:rFonts w:ascii="Garamond" w:hAnsi="Garamond"/>
          <w:sz w:val="24"/>
          <w:szCs w:val="24"/>
        </w:rPr>
        <w:t xml:space="preserve"> </w:t>
      </w:r>
    </w:p>
    <w:p w14:paraId="16E6C678" w14:textId="01CF9BEE" w:rsidR="0016342F" w:rsidRDefault="0016342F" w:rsidP="000D0E86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07205D">
        <w:rPr>
          <w:rFonts w:ascii="Garamond" w:hAnsi="Garamond"/>
          <w:sz w:val="24"/>
          <w:szCs w:val="24"/>
        </w:rPr>
        <w:t>mrwilson@uncc.edu</w:t>
      </w:r>
    </w:p>
    <w:p w14:paraId="2E58A3F7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19970151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Michael Hillard, Professor of Economics</w:t>
      </w:r>
    </w:p>
    <w:p w14:paraId="511A37F2" w14:textId="77777777" w:rsidR="0016342F" w:rsidRPr="00657476" w:rsidRDefault="0016342F" w:rsidP="0016342F">
      <w:pPr>
        <w:tabs>
          <w:tab w:val="left" w:pos="1440"/>
        </w:tabs>
        <w:spacing w:line="36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657476">
        <w:rPr>
          <w:rFonts w:ascii="Garamond" w:hAnsi="Garamond"/>
          <w:sz w:val="24"/>
          <w:szCs w:val="24"/>
        </w:rPr>
        <w:t>University of Southern Maine</w:t>
      </w:r>
    </w:p>
    <w:p w14:paraId="75E12F9A" w14:textId="19F00E81" w:rsidR="0016342F" w:rsidRPr="00244846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244846">
        <w:rPr>
          <w:rFonts w:ascii="Garamond" w:hAnsi="Garamond"/>
          <w:sz w:val="24"/>
          <w:szCs w:val="24"/>
        </w:rPr>
        <w:t>300H Payson Smith Hall</w:t>
      </w:r>
    </w:p>
    <w:p w14:paraId="5AEC2E57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657476">
        <w:rPr>
          <w:rFonts w:ascii="Garamond" w:hAnsi="Garamond"/>
          <w:sz w:val="24"/>
          <w:szCs w:val="24"/>
        </w:rPr>
        <w:t>mhillard@maine.edu</w:t>
      </w:r>
    </w:p>
    <w:p w14:paraId="31BAA223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BF1141">
        <w:rPr>
          <w:rFonts w:ascii="Garamond" w:hAnsi="Garamond"/>
          <w:sz w:val="24"/>
          <w:szCs w:val="24"/>
        </w:rPr>
        <w:t xml:space="preserve">Phone: </w:t>
      </w:r>
      <w:r>
        <w:rPr>
          <w:rFonts w:ascii="Garamond" w:hAnsi="Garamond"/>
          <w:sz w:val="24"/>
          <w:szCs w:val="24"/>
        </w:rPr>
        <w:t>(</w:t>
      </w:r>
      <w:r w:rsidRPr="00244846">
        <w:rPr>
          <w:rFonts w:ascii="Garamond" w:hAnsi="Garamond"/>
          <w:sz w:val="24"/>
          <w:szCs w:val="24"/>
        </w:rPr>
        <w:t>207</w:t>
      </w:r>
      <w:r>
        <w:rPr>
          <w:rFonts w:ascii="Garamond" w:hAnsi="Garamond"/>
          <w:sz w:val="24"/>
          <w:szCs w:val="24"/>
        </w:rPr>
        <w:t xml:space="preserve">) </w:t>
      </w:r>
      <w:r w:rsidRPr="00244846">
        <w:rPr>
          <w:rFonts w:ascii="Garamond" w:hAnsi="Garamond"/>
          <w:sz w:val="24"/>
          <w:szCs w:val="24"/>
        </w:rPr>
        <w:t>780-5502</w:t>
      </w:r>
    </w:p>
    <w:p w14:paraId="5FEAED15" w14:textId="77777777" w:rsidR="0016342F" w:rsidRDefault="0016342F" w:rsidP="0016342F">
      <w:pPr>
        <w:tabs>
          <w:tab w:val="left" w:pos="1440"/>
        </w:tabs>
        <w:spacing w:line="360" w:lineRule="auto"/>
        <w:contextualSpacing/>
        <w:rPr>
          <w:rFonts w:ascii="Garamond" w:hAnsi="Garamond"/>
          <w:sz w:val="24"/>
          <w:szCs w:val="24"/>
        </w:rPr>
      </w:pPr>
    </w:p>
    <w:p w14:paraId="52962CB3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Ileen Devault, Director of </w:t>
      </w:r>
      <w:r w:rsidRPr="00405BAA">
        <w:rPr>
          <w:rFonts w:ascii="Garamond" w:hAnsi="Garamond"/>
          <w:sz w:val="24"/>
          <w:szCs w:val="24"/>
        </w:rPr>
        <w:t xml:space="preserve">The Worker Institute at Cornell and Professor of </w:t>
      </w:r>
      <w:r>
        <w:rPr>
          <w:rFonts w:ascii="Garamond" w:hAnsi="Garamond"/>
          <w:sz w:val="24"/>
          <w:szCs w:val="24"/>
        </w:rPr>
        <w:t xml:space="preserve">U.S. </w:t>
      </w:r>
      <w:r w:rsidRPr="00405BAA">
        <w:rPr>
          <w:rFonts w:ascii="Garamond" w:hAnsi="Garamond"/>
          <w:sz w:val="24"/>
          <w:szCs w:val="24"/>
        </w:rPr>
        <w:t>Labor History</w:t>
      </w:r>
      <w:r>
        <w:rPr>
          <w:rFonts w:ascii="Garamond" w:hAnsi="Garamond"/>
          <w:sz w:val="24"/>
          <w:szCs w:val="24"/>
        </w:rPr>
        <w:t xml:space="preserve">, </w:t>
      </w:r>
      <w:r w:rsidRPr="00A17E8B">
        <w:rPr>
          <w:rFonts w:ascii="Garamond" w:hAnsi="Garamond"/>
          <w:sz w:val="24"/>
          <w:szCs w:val="24"/>
        </w:rPr>
        <w:t>at Cornell University's Industrial and Labor Relations School</w:t>
      </w:r>
    </w:p>
    <w:p w14:paraId="663DA258" w14:textId="41D7749B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405BAA">
        <w:rPr>
          <w:rFonts w:ascii="Garamond" w:hAnsi="Garamond"/>
          <w:sz w:val="24"/>
          <w:szCs w:val="24"/>
        </w:rPr>
        <w:t>Ives Hall, Room 370</w:t>
      </w:r>
    </w:p>
    <w:p w14:paraId="658A0992" w14:textId="77777777" w:rsidR="0016342F" w:rsidRPr="00405BAA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i</w:t>
      </w:r>
      <w:r w:rsidRPr="00405BAA">
        <w:rPr>
          <w:rFonts w:ascii="Garamond" w:hAnsi="Garamond"/>
          <w:sz w:val="24"/>
          <w:szCs w:val="24"/>
        </w:rPr>
        <w:t>ad1@cornell.edu</w:t>
      </w:r>
    </w:p>
    <w:p w14:paraId="7B9E0CB0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405BAA">
        <w:rPr>
          <w:rFonts w:ascii="Garamond" w:hAnsi="Garamond"/>
          <w:sz w:val="24"/>
          <w:szCs w:val="24"/>
        </w:rPr>
        <w:t>Phone: (607) 255-3055</w:t>
      </w:r>
    </w:p>
    <w:p w14:paraId="7959B64B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01B34CEB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Carol Faulkner, Professor</w:t>
      </w:r>
      <w:r>
        <w:rPr>
          <w:rFonts w:ascii="Garamond" w:hAnsi="Garamond"/>
          <w:sz w:val="24"/>
          <w:szCs w:val="24"/>
        </w:rPr>
        <w:t xml:space="preserve"> of Gender and</w:t>
      </w:r>
      <w:r w:rsidRPr="007B031D">
        <w:rPr>
          <w:rFonts w:ascii="Garamond" w:hAnsi="Garamond"/>
          <w:sz w:val="24"/>
          <w:szCs w:val="24"/>
        </w:rPr>
        <w:t xml:space="preserve"> U.S. History, Syracuse University</w:t>
      </w:r>
    </w:p>
    <w:p w14:paraId="569A759D" w14:textId="01A12379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 xml:space="preserve">145 Eggers Hall </w:t>
      </w:r>
    </w:p>
    <w:p w14:paraId="7E9EE23F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 xml:space="preserve"> </w:t>
      </w:r>
      <w:r w:rsidRPr="007B031D">
        <w:rPr>
          <w:rFonts w:ascii="Garamond" w:hAnsi="Garamond"/>
          <w:sz w:val="24"/>
          <w:szCs w:val="24"/>
        </w:rPr>
        <w:tab/>
        <w:t>cfaulkne@maxwell.syr.edu</w:t>
      </w:r>
    </w:p>
    <w:p w14:paraId="305A9668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>Personal Office: (315) 443-2594</w:t>
      </w:r>
    </w:p>
    <w:p w14:paraId="1E48CFA7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>History Office: (315) 443-2210</w:t>
      </w:r>
    </w:p>
    <w:p w14:paraId="6A52F229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0B210D74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Rob</w:t>
      </w:r>
      <w:r>
        <w:rPr>
          <w:rFonts w:ascii="Garamond" w:hAnsi="Garamond"/>
          <w:sz w:val="24"/>
          <w:szCs w:val="24"/>
        </w:rPr>
        <w:t>ert Wilson, Associate Professor of</w:t>
      </w:r>
      <w:r w:rsidRPr="007B031D">
        <w:rPr>
          <w:rFonts w:ascii="Garamond" w:hAnsi="Garamond"/>
          <w:sz w:val="24"/>
          <w:szCs w:val="24"/>
        </w:rPr>
        <w:t xml:space="preserve"> Geography, Syracuse University</w:t>
      </w:r>
    </w:p>
    <w:p w14:paraId="0E0DC69A" w14:textId="1DDA7F2C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>144 Eggers Hall</w:t>
      </w:r>
    </w:p>
    <w:p w14:paraId="4188C2E9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>rmwilson@maxwell.syr.edu</w:t>
      </w:r>
    </w:p>
    <w:p w14:paraId="36AA2AA1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>Personal Office: (315) 443-9433</w:t>
      </w:r>
    </w:p>
    <w:p w14:paraId="39322EFE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 xml:space="preserve">Geography Office: (315) 443-2605 </w:t>
      </w:r>
    </w:p>
    <w:p w14:paraId="14BB271E" w14:textId="55418B35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/>
          <w:sz w:val="24"/>
          <w:szCs w:val="24"/>
        </w:rPr>
      </w:pPr>
    </w:p>
    <w:p w14:paraId="3F6EE2EB" w14:textId="21C70A4D" w:rsidR="00405BAA" w:rsidRDefault="00405BAA" w:rsidP="00405BAA">
      <w:pPr>
        <w:tabs>
          <w:tab w:val="left" w:pos="1440"/>
        </w:tabs>
        <w:spacing w:line="360" w:lineRule="auto"/>
        <w:ind w:left="1440" w:hanging="1440"/>
        <w:contextualSpacing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257130">
        <w:rPr>
          <w:rFonts w:ascii="Garamond" w:hAnsi="Garamond"/>
          <w:sz w:val="24"/>
          <w:szCs w:val="24"/>
        </w:rPr>
        <w:t>2/28</w:t>
      </w:r>
      <w:r w:rsidR="00A1686C">
        <w:rPr>
          <w:rFonts w:ascii="Garamond" w:hAnsi="Garamond"/>
          <w:sz w:val="24"/>
          <w:szCs w:val="24"/>
        </w:rPr>
        <w:t>/2024</w:t>
      </w:r>
    </w:p>
    <w:sectPr w:rsidR="00405BAA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323A0" w14:textId="77777777" w:rsidR="003A7410" w:rsidRDefault="003A7410" w:rsidP="007B031D">
      <w:pPr>
        <w:spacing w:after="0" w:line="240" w:lineRule="auto"/>
      </w:pPr>
      <w:r>
        <w:separator/>
      </w:r>
    </w:p>
  </w:endnote>
  <w:endnote w:type="continuationSeparator" w:id="0">
    <w:p w14:paraId="291071B7" w14:textId="77777777" w:rsidR="003A7410" w:rsidRDefault="003A7410" w:rsidP="007B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hAnsi="Garamond"/>
      </w:rPr>
      <w:id w:val="1565982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FCFEB" w14:textId="474D4655" w:rsidR="007B031D" w:rsidRPr="007B031D" w:rsidRDefault="007B031D">
        <w:pPr>
          <w:pStyle w:val="Footer"/>
          <w:jc w:val="right"/>
          <w:rPr>
            <w:rFonts w:ascii="Garamond" w:hAnsi="Garamond"/>
          </w:rPr>
        </w:pPr>
        <w:r w:rsidRPr="007B031D">
          <w:rPr>
            <w:rFonts w:ascii="Garamond" w:hAnsi="Garamond"/>
          </w:rPr>
          <w:fldChar w:fldCharType="begin"/>
        </w:r>
        <w:r w:rsidRPr="007B031D">
          <w:rPr>
            <w:rFonts w:ascii="Garamond" w:hAnsi="Garamond"/>
          </w:rPr>
          <w:instrText xml:space="preserve"> PAGE   \* MERGEFORMAT </w:instrText>
        </w:r>
        <w:r w:rsidRPr="007B031D">
          <w:rPr>
            <w:rFonts w:ascii="Garamond" w:hAnsi="Garamond"/>
          </w:rPr>
          <w:fldChar w:fldCharType="separate"/>
        </w:r>
        <w:r w:rsidR="00BF1141">
          <w:rPr>
            <w:rFonts w:ascii="Garamond" w:hAnsi="Garamond"/>
            <w:noProof/>
          </w:rPr>
          <w:t>9</w:t>
        </w:r>
        <w:r w:rsidRPr="007B031D">
          <w:rPr>
            <w:rFonts w:ascii="Garamond" w:hAnsi="Garamond"/>
            <w:noProof/>
          </w:rPr>
          <w:fldChar w:fldCharType="end"/>
        </w:r>
      </w:p>
    </w:sdtContent>
  </w:sdt>
  <w:p w14:paraId="456843B0" w14:textId="77777777" w:rsidR="007B031D" w:rsidRPr="007B031D" w:rsidRDefault="007B031D">
    <w:pPr>
      <w:pStyle w:val="Foo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0BA2D" w14:textId="77777777" w:rsidR="003A7410" w:rsidRDefault="003A7410" w:rsidP="007B031D">
      <w:pPr>
        <w:spacing w:after="0" w:line="240" w:lineRule="auto"/>
      </w:pPr>
      <w:r>
        <w:separator/>
      </w:r>
    </w:p>
  </w:footnote>
  <w:footnote w:type="continuationSeparator" w:id="0">
    <w:p w14:paraId="534137A9" w14:textId="77777777" w:rsidR="003A7410" w:rsidRDefault="003A7410" w:rsidP="007B0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ECFE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96895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1A61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F4FC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2AD8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7AD20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22DD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9A73D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D65A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0CA2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3499353">
    <w:abstractNumId w:val="9"/>
  </w:num>
  <w:num w:numId="2" w16cid:durableId="80176478">
    <w:abstractNumId w:val="7"/>
  </w:num>
  <w:num w:numId="3" w16cid:durableId="1079594691">
    <w:abstractNumId w:val="6"/>
  </w:num>
  <w:num w:numId="4" w16cid:durableId="752094268">
    <w:abstractNumId w:val="5"/>
  </w:num>
  <w:num w:numId="5" w16cid:durableId="1048141721">
    <w:abstractNumId w:val="4"/>
  </w:num>
  <w:num w:numId="6" w16cid:durableId="2106070457">
    <w:abstractNumId w:val="8"/>
  </w:num>
  <w:num w:numId="7" w16cid:durableId="924337594">
    <w:abstractNumId w:val="3"/>
  </w:num>
  <w:num w:numId="8" w16cid:durableId="600377597">
    <w:abstractNumId w:val="2"/>
  </w:num>
  <w:num w:numId="9" w16cid:durableId="1914121940">
    <w:abstractNumId w:val="1"/>
  </w:num>
  <w:num w:numId="10" w16cid:durableId="208020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261"/>
    <w:rsid w:val="00000234"/>
    <w:rsid w:val="000003A7"/>
    <w:rsid w:val="00003A8F"/>
    <w:rsid w:val="00006603"/>
    <w:rsid w:val="00012D68"/>
    <w:rsid w:val="000179CC"/>
    <w:rsid w:val="00032ED9"/>
    <w:rsid w:val="00034A70"/>
    <w:rsid w:val="0006502C"/>
    <w:rsid w:val="00065C0A"/>
    <w:rsid w:val="00066774"/>
    <w:rsid w:val="0007205D"/>
    <w:rsid w:val="00076F82"/>
    <w:rsid w:val="00080380"/>
    <w:rsid w:val="00084F6A"/>
    <w:rsid w:val="00091999"/>
    <w:rsid w:val="00092EB5"/>
    <w:rsid w:val="000A4F43"/>
    <w:rsid w:val="000A58BE"/>
    <w:rsid w:val="000C1E84"/>
    <w:rsid w:val="000C6350"/>
    <w:rsid w:val="000C7BAC"/>
    <w:rsid w:val="000D0E86"/>
    <w:rsid w:val="000D225B"/>
    <w:rsid w:val="000D5662"/>
    <w:rsid w:val="000E15A3"/>
    <w:rsid w:val="000E16E2"/>
    <w:rsid w:val="000E3263"/>
    <w:rsid w:val="000F020D"/>
    <w:rsid w:val="000F3679"/>
    <w:rsid w:val="000F3A36"/>
    <w:rsid w:val="00103AAA"/>
    <w:rsid w:val="001200B6"/>
    <w:rsid w:val="001203EB"/>
    <w:rsid w:val="00123EEF"/>
    <w:rsid w:val="00124F99"/>
    <w:rsid w:val="001415FB"/>
    <w:rsid w:val="00143AA9"/>
    <w:rsid w:val="00152864"/>
    <w:rsid w:val="00161FFA"/>
    <w:rsid w:val="0016342F"/>
    <w:rsid w:val="001726EE"/>
    <w:rsid w:val="0017503A"/>
    <w:rsid w:val="001800E9"/>
    <w:rsid w:val="0018099A"/>
    <w:rsid w:val="0019060A"/>
    <w:rsid w:val="001A3FBE"/>
    <w:rsid w:val="001B1341"/>
    <w:rsid w:val="001B7149"/>
    <w:rsid w:val="001C6304"/>
    <w:rsid w:val="001D1BD9"/>
    <w:rsid w:val="001F6141"/>
    <w:rsid w:val="0021505A"/>
    <w:rsid w:val="00216989"/>
    <w:rsid w:val="002225CB"/>
    <w:rsid w:val="0024351D"/>
    <w:rsid w:val="00244846"/>
    <w:rsid w:val="002464AD"/>
    <w:rsid w:val="00257130"/>
    <w:rsid w:val="002605D4"/>
    <w:rsid w:val="00263692"/>
    <w:rsid w:val="002648DA"/>
    <w:rsid w:val="00265115"/>
    <w:rsid w:val="00272258"/>
    <w:rsid w:val="0029244F"/>
    <w:rsid w:val="002A3F96"/>
    <w:rsid w:val="002B03EB"/>
    <w:rsid w:val="002B0430"/>
    <w:rsid w:val="002B0617"/>
    <w:rsid w:val="002B6692"/>
    <w:rsid w:val="002C5F95"/>
    <w:rsid w:val="002F2EA8"/>
    <w:rsid w:val="0030633A"/>
    <w:rsid w:val="00314721"/>
    <w:rsid w:val="00327244"/>
    <w:rsid w:val="003303B9"/>
    <w:rsid w:val="00341979"/>
    <w:rsid w:val="00344749"/>
    <w:rsid w:val="003719A5"/>
    <w:rsid w:val="00380F2F"/>
    <w:rsid w:val="0038178F"/>
    <w:rsid w:val="003957E2"/>
    <w:rsid w:val="003A35DD"/>
    <w:rsid w:val="003A7410"/>
    <w:rsid w:val="003B575C"/>
    <w:rsid w:val="003C62DD"/>
    <w:rsid w:val="003D03F8"/>
    <w:rsid w:val="00400934"/>
    <w:rsid w:val="00403F63"/>
    <w:rsid w:val="00405BAA"/>
    <w:rsid w:val="00443605"/>
    <w:rsid w:val="0045182D"/>
    <w:rsid w:val="00452096"/>
    <w:rsid w:val="004537B6"/>
    <w:rsid w:val="00462DD9"/>
    <w:rsid w:val="00472B2E"/>
    <w:rsid w:val="0047610E"/>
    <w:rsid w:val="00483253"/>
    <w:rsid w:val="00487301"/>
    <w:rsid w:val="00490102"/>
    <w:rsid w:val="00491DC8"/>
    <w:rsid w:val="004955B8"/>
    <w:rsid w:val="004975CC"/>
    <w:rsid w:val="004A3106"/>
    <w:rsid w:val="004A482D"/>
    <w:rsid w:val="004B71CE"/>
    <w:rsid w:val="004C62E7"/>
    <w:rsid w:val="004D2342"/>
    <w:rsid w:val="004D255C"/>
    <w:rsid w:val="004E0250"/>
    <w:rsid w:val="004E0E8A"/>
    <w:rsid w:val="004E34DC"/>
    <w:rsid w:val="004E4664"/>
    <w:rsid w:val="004E568F"/>
    <w:rsid w:val="004F1CEB"/>
    <w:rsid w:val="004F5748"/>
    <w:rsid w:val="00510506"/>
    <w:rsid w:val="00517CDD"/>
    <w:rsid w:val="00523998"/>
    <w:rsid w:val="005263E4"/>
    <w:rsid w:val="00526729"/>
    <w:rsid w:val="0054036E"/>
    <w:rsid w:val="00541070"/>
    <w:rsid w:val="00551E7B"/>
    <w:rsid w:val="0055556B"/>
    <w:rsid w:val="00556E3C"/>
    <w:rsid w:val="00560723"/>
    <w:rsid w:val="0056133F"/>
    <w:rsid w:val="00561941"/>
    <w:rsid w:val="00563AD1"/>
    <w:rsid w:val="005647D6"/>
    <w:rsid w:val="005654CE"/>
    <w:rsid w:val="005677BB"/>
    <w:rsid w:val="0057152B"/>
    <w:rsid w:val="00577FBE"/>
    <w:rsid w:val="005830BD"/>
    <w:rsid w:val="0059282F"/>
    <w:rsid w:val="005960C4"/>
    <w:rsid w:val="005A329B"/>
    <w:rsid w:val="005A42C3"/>
    <w:rsid w:val="005A4F99"/>
    <w:rsid w:val="005B03AD"/>
    <w:rsid w:val="005B256A"/>
    <w:rsid w:val="005B3D6F"/>
    <w:rsid w:val="005B5162"/>
    <w:rsid w:val="005B6836"/>
    <w:rsid w:val="005C10DC"/>
    <w:rsid w:val="005D3DCF"/>
    <w:rsid w:val="005D6449"/>
    <w:rsid w:val="005F0F55"/>
    <w:rsid w:val="005F253F"/>
    <w:rsid w:val="005F58C8"/>
    <w:rsid w:val="005F5D80"/>
    <w:rsid w:val="006038B5"/>
    <w:rsid w:val="006306FF"/>
    <w:rsid w:val="006364BE"/>
    <w:rsid w:val="006416E7"/>
    <w:rsid w:val="00657476"/>
    <w:rsid w:val="00657CAE"/>
    <w:rsid w:val="00684A0C"/>
    <w:rsid w:val="00686CD2"/>
    <w:rsid w:val="006907D1"/>
    <w:rsid w:val="006A6510"/>
    <w:rsid w:val="006B4DBD"/>
    <w:rsid w:val="006C6A80"/>
    <w:rsid w:val="006D00D1"/>
    <w:rsid w:val="006D0BE1"/>
    <w:rsid w:val="006E5C2C"/>
    <w:rsid w:val="006E5F5A"/>
    <w:rsid w:val="006E7205"/>
    <w:rsid w:val="006F7C18"/>
    <w:rsid w:val="007016C5"/>
    <w:rsid w:val="00701BF8"/>
    <w:rsid w:val="007421A4"/>
    <w:rsid w:val="0074287C"/>
    <w:rsid w:val="00742C71"/>
    <w:rsid w:val="00750DE0"/>
    <w:rsid w:val="00754510"/>
    <w:rsid w:val="00770697"/>
    <w:rsid w:val="0078350A"/>
    <w:rsid w:val="0079067B"/>
    <w:rsid w:val="00793F51"/>
    <w:rsid w:val="00795AC6"/>
    <w:rsid w:val="007A1AF2"/>
    <w:rsid w:val="007B031D"/>
    <w:rsid w:val="007B04A1"/>
    <w:rsid w:val="007B1A68"/>
    <w:rsid w:val="007B68DC"/>
    <w:rsid w:val="007C6261"/>
    <w:rsid w:val="007D525B"/>
    <w:rsid w:val="00810EE4"/>
    <w:rsid w:val="008118AB"/>
    <w:rsid w:val="00831F0E"/>
    <w:rsid w:val="00832854"/>
    <w:rsid w:val="00833309"/>
    <w:rsid w:val="008435F9"/>
    <w:rsid w:val="00852108"/>
    <w:rsid w:val="008521EF"/>
    <w:rsid w:val="0086172D"/>
    <w:rsid w:val="008656D0"/>
    <w:rsid w:val="008737E0"/>
    <w:rsid w:val="00876674"/>
    <w:rsid w:val="00882980"/>
    <w:rsid w:val="00883A8A"/>
    <w:rsid w:val="0089132D"/>
    <w:rsid w:val="00891949"/>
    <w:rsid w:val="00891AFC"/>
    <w:rsid w:val="008A1A8C"/>
    <w:rsid w:val="008A52D0"/>
    <w:rsid w:val="008B29B3"/>
    <w:rsid w:val="008C153E"/>
    <w:rsid w:val="008D5890"/>
    <w:rsid w:val="008E1E9E"/>
    <w:rsid w:val="008F144B"/>
    <w:rsid w:val="008F1484"/>
    <w:rsid w:val="008F41A5"/>
    <w:rsid w:val="0090556B"/>
    <w:rsid w:val="00917AD8"/>
    <w:rsid w:val="00917E32"/>
    <w:rsid w:val="00931560"/>
    <w:rsid w:val="00932497"/>
    <w:rsid w:val="00934781"/>
    <w:rsid w:val="00941592"/>
    <w:rsid w:val="00942F61"/>
    <w:rsid w:val="0094601E"/>
    <w:rsid w:val="0095214B"/>
    <w:rsid w:val="009779AB"/>
    <w:rsid w:val="00990D3F"/>
    <w:rsid w:val="00995455"/>
    <w:rsid w:val="009964BC"/>
    <w:rsid w:val="009A25A3"/>
    <w:rsid w:val="009A5918"/>
    <w:rsid w:val="009A6787"/>
    <w:rsid w:val="009A7280"/>
    <w:rsid w:val="009A7D36"/>
    <w:rsid w:val="009B223C"/>
    <w:rsid w:val="009C437F"/>
    <w:rsid w:val="009C62FE"/>
    <w:rsid w:val="009D3E58"/>
    <w:rsid w:val="009E7689"/>
    <w:rsid w:val="009F6394"/>
    <w:rsid w:val="009F6660"/>
    <w:rsid w:val="00A02408"/>
    <w:rsid w:val="00A07B68"/>
    <w:rsid w:val="00A07B77"/>
    <w:rsid w:val="00A156E3"/>
    <w:rsid w:val="00A1686C"/>
    <w:rsid w:val="00A17E8B"/>
    <w:rsid w:val="00A22AED"/>
    <w:rsid w:val="00A27369"/>
    <w:rsid w:val="00A33B79"/>
    <w:rsid w:val="00A33CDD"/>
    <w:rsid w:val="00A3699C"/>
    <w:rsid w:val="00A43ABE"/>
    <w:rsid w:val="00A50FE8"/>
    <w:rsid w:val="00A67CE2"/>
    <w:rsid w:val="00A75C2F"/>
    <w:rsid w:val="00A83D32"/>
    <w:rsid w:val="00A84FE4"/>
    <w:rsid w:val="00A93FD5"/>
    <w:rsid w:val="00A93FF7"/>
    <w:rsid w:val="00AA309A"/>
    <w:rsid w:val="00AB00CA"/>
    <w:rsid w:val="00AC0492"/>
    <w:rsid w:val="00AE0968"/>
    <w:rsid w:val="00AE54F1"/>
    <w:rsid w:val="00AF138F"/>
    <w:rsid w:val="00AF6122"/>
    <w:rsid w:val="00AF64AB"/>
    <w:rsid w:val="00B06DE1"/>
    <w:rsid w:val="00B250C3"/>
    <w:rsid w:val="00B25387"/>
    <w:rsid w:val="00B2777F"/>
    <w:rsid w:val="00B46114"/>
    <w:rsid w:val="00B60416"/>
    <w:rsid w:val="00B62E21"/>
    <w:rsid w:val="00B848D0"/>
    <w:rsid w:val="00BB1100"/>
    <w:rsid w:val="00BB2536"/>
    <w:rsid w:val="00BB3F7B"/>
    <w:rsid w:val="00BC48FE"/>
    <w:rsid w:val="00BC5C1D"/>
    <w:rsid w:val="00BD1318"/>
    <w:rsid w:val="00BD4F7F"/>
    <w:rsid w:val="00BD4F99"/>
    <w:rsid w:val="00BD666C"/>
    <w:rsid w:val="00BE58E2"/>
    <w:rsid w:val="00BF1141"/>
    <w:rsid w:val="00BF7B72"/>
    <w:rsid w:val="00C00AD2"/>
    <w:rsid w:val="00C12F97"/>
    <w:rsid w:val="00C27977"/>
    <w:rsid w:val="00C342E5"/>
    <w:rsid w:val="00C364A6"/>
    <w:rsid w:val="00C40C31"/>
    <w:rsid w:val="00C421C4"/>
    <w:rsid w:val="00C47382"/>
    <w:rsid w:val="00C56C7F"/>
    <w:rsid w:val="00C57BAA"/>
    <w:rsid w:val="00C6586D"/>
    <w:rsid w:val="00C65C2A"/>
    <w:rsid w:val="00C878B0"/>
    <w:rsid w:val="00C925CA"/>
    <w:rsid w:val="00C9496D"/>
    <w:rsid w:val="00C95AE7"/>
    <w:rsid w:val="00CA1B59"/>
    <w:rsid w:val="00CA5F81"/>
    <w:rsid w:val="00CA75D8"/>
    <w:rsid w:val="00CB3291"/>
    <w:rsid w:val="00CB7DA7"/>
    <w:rsid w:val="00CC1761"/>
    <w:rsid w:val="00CC490A"/>
    <w:rsid w:val="00CD1463"/>
    <w:rsid w:val="00CE00C3"/>
    <w:rsid w:val="00CE160E"/>
    <w:rsid w:val="00CE7469"/>
    <w:rsid w:val="00D10EDA"/>
    <w:rsid w:val="00D115F5"/>
    <w:rsid w:val="00D11E6F"/>
    <w:rsid w:val="00D140F0"/>
    <w:rsid w:val="00D16620"/>
    <w:rsid w:val="00D30B42"/>
    <w:rsid w:val="00D54201"/>
    <w:rsid w:val="00D577D4"/>
    <w:rsid w:val="00D700C4"/>
    <w:rsid w:val="00D76E72"/>
    <w:rsid w:val="00D770A3"/>
    <w:rsid w:val="00D8068D"/>
    <w:rsid w:val="00D842EB"/>
    <w:rsid w:val="00D95375"/>
    <w:rsid w:val="00D973B5"/>
    <w:rsid w:val="00DB31A8"/>
    <w:rsid w:val="00DC39C0"/>
    <w:rsid w:val="00DD0584"/>
    <w:rsid w:val="00DE0DE4"/>
    <w:rsid w:val="00DE1B69"/>
    <w:rsid w:val="00DE55F9"/>
    <w:rsid w:val="00E11290"/>
    <w:rsid w:val="00E16146"/>
    <w:rsid w:val="00E224F3"/>
    <w:rsid w:val="00E42356"/>
    <w:rsid w:val="00E55E5D"/>
    <w:rsid w:val="00E6153E"/>
    <w:rsid w:val="00E61F87"/>
    <w:rsid w:val="00E63E37"/>
    <w:rsid w:val="00E67247"/>
    <w:rsid w:val="00E72F4D"/>
    <w:rsid w:val="00E77DE8"/>
    <w:rsid w:val="00E85D34"/>
    <w:rsid w:val="00E877B3"/>
    <w:rsid w:val="00E96A80"/>
    <w:rsid w:val="00E96C6B"/>
    <w:rsid w:val="00E97131"/>
    <w:rsid w:val="00E97429"/>
    <w:rsid w:val="00EA16BE"/>
    <w:rsid w:val="00EB26DA"/>
    <w:rsid w:val="00EB2849"/>
    <w:rsid w:val="00EB460F"/>
    <w:rsid w:val="00EC11DC"/>
    <w:rsid w:val="00EC3F2D"/>
    <w:rsid w:val="00ED0B5C"/>
    <w:rsid w:val="00ED22DE"/>
    <w:rsid w:val="00ED7B13"/>
    <w:rsid w:val="00EF3CEA"/>
    <w:rsid w:val="00EF4808"/>
    <w:rsid w:val="00F07468"/>
    <w:rsid w:val="00F10914"/>
    <w:rsid w:val="00F11713"/>
    <w:rsid w:val="00F13309"/>
    <w:rsid w:val="00F13C82"/>
    <w:rsid w:val="00F229AC"/>
    <w:rsid w:val="00F27660"/>
    <w:rsid w:val="00F35340"/>
    <w:rsid w:val="00F522D7"/>
    <w:rsid w:val="00F555AB"/>
    <w:rsid w:val="00F56201"/>
    <w:rsid w:val="00F73545"/>
    <w:rsid w:val="00F73EF1"/>
    <w:rsid w:val="00F74D1A"/>
    <w:rsid w:val="00F752A9"/>
    <w:rsid w:val="00F768FB"/>
    <w:rsid w:val="00F95168"/>
    <w:rsid w:val="00FA0968"/>
    <w:rsid w:val="00FA5F6B"/>
    <w:rsid w:val="00FB1855"/>
    <w:rsid w:val="00FB54B0"/>
    <w:rsid w:val="00FE28B6"/>
    <w:rsid w:val="00FE430D"/>
    <w:rsid w:val="00FF5763"/>
    <w:rsid w:val="13CCDF53"/>
    <w:rsid w:val="4A6BF257"/>
    <w:rsid w:val="630FAEAA"/>
    <w:rsid w:val="64BB8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A3106"/>
  <w15:chartTrackingRefBased/>
  <w15:docId w15:val="{89473221-7D66-4F6C-9C99-FCA19DF1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3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3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3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3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3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3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3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3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3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31D"/>
  </w:style>
  <w:style w:type="paragraph" w:styleId="Footer">
    <w:name w:val="footer"/>
    <w:basedOn w:val="Normal"/>
    <w:link w:val="FooterChar"/>
    <w:uiPriority w:val="99"/>
    <w:unhideWhenUsed/>
    <w:rsid w:val="007B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31D"/>
  </w:style>
  <w:style w:type="character" w:styleId="Hyperlink">
    <w:name w:val="Hyperlink"/>
    <w:basedOn w:val="DefaultParagraphFont"/>
    <w:uiPriority w:val="99"/>
    <w:unhideWhenUsed/>
    <w:rsid w:val="00A93F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3FF7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728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CD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80380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54036E"/>
  </w:style>
  <w:style w:type="paragraph" w:styleId="BlockText">
    <w:name w:val="Block Text"/>
    <w:basedOn w:val="Normal"/>
    <w:uiPriority w:val="99"/>
    <w:semiHidden/>
    <w:unhideWhenUsed/>
    <w:rsid w:val="0054036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403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036E"/>
  </w:style>
  <w:style w:type="paragraph" w:styleId="BodyText2">
    <w:name w:val="Body Text 2"/>
    <w:basedOn w:val="Normal"/>
    <w:link w:val="BodyText2Char"/>
    <w:uiPriority w:val="99"/>
    <w:semiHidden/>
    <w:unhideWhenUsed/>
    <w:rsid w:val="005403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036E"/>
  </w:style>
  <w:style w:type="paragraph" w:styleId="BodyText3">
    <w:name w:val="Body Text 3"/>
    <w:basedOn w:val="Normal"/>
    <w:link w:val="BodyText3Char"/>
    <w:uiPriority w:val="99"/>
    <w:semiHidden/>
    <w:unhideWhenUsed/>
    <w:rsid w:val="005403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4036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036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036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036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036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036E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036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036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036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036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036E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03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4036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036E"/>
  </w:style>
  <w:style w:type="paragraph" w:styleId="CommentText">
    <w:name w:val="annotation text"/>
    <w:basedOn w:val="Normal"/>
    <w:link w:val="CommentTextChar"/>
    <w:uiPriority w:val="99"/>
    <w:semiHidden/>
    <w:unhideWhenUsed/>
    <w:rsid w:val="005403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3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3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36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036E"/>
  </w:style>
  <w:style w:type="character" w:customStyle="1" w:styleId="DateChar">
    <w:name w:val="Date Char"/>
    <w:basedOn w:val="DefaultParagraphFont"/>
    <w:link w:val="Date"/>
    <w:uiPriority w:val="99"/>
    <w:semiHidden/>
    <w:rsid w:val="0054036E"/>
  </w:style>
  <w:style w:type="paragraph" w:styleId="DocumentMap">
    <w:name w:val="Document Map"/>
    <w:basedOn w:val="Normal"/>
    <w:link w:val="DocumentMapChar"/>
    <w:uiPriority w:val="99"/>
    <w:semiHidden/>
    <w:unhideWhenUsed/>
    <w:rsid w:val="0054036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036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036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036E"/>
  </w:style>
  <w:style w:type="paragraph" w:styleId="EndnoteText">
    <w:name w:val="endnote text"/>
    <w:basedOn w:val="Normal"/>
    <w:link w:val="EndnoteTextChar"/>
    <w:uiPriority w:val="99"/>
    <w:semiHidden/>
    <w:unhideWhenUsed/>
    <w:rsid w:val="0054036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036E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4036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036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03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036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403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03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3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3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3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36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36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3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3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4036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036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036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036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036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036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036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036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036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036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036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036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036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036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36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36E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54036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4036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4036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4036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4036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4036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4036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4036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4036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4036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4036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036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036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036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036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4036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4036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4036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4036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4036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4036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403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036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03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036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4036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4036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036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036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036E"/>
  </w:style>
  <w:style w:type="paragraph" w:styleId="PlainText">
    <w:name w:val="Plain Text"/>
    <w:basedOn w:val="Normal"/>
    <w:link w:val="PlainTextChar"/>
    <w:uiPriority w:val="99"/>
    <w:semiHidden/>
    <w:unhideWhenUsed/>
    <w:rsid w:val="0054036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036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4036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36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036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036E"/>
  </w:style>
  <w:style w:type="paragraph" w:styleId="Signature">
    <w:name w:val="Signature"/>
    <w:basedOn w:val="Normal"/>
    <w:link w:val="SignatureChar"/>
    <w:uiPriority w:val="99"/>
    <w:semiHidden/>
    <w:unhideWhenUsed/>
    <w:rsid w:val="0054036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036E"/>
  </w:style>
  <w:style w:type="paragraph" w:styleId="Subtitle">
    <w:name w:val="Subtitle"/>
    <w:basedOn w:val="Normal"/>
    <w:next w:val="Normal"/>
    <w:link w:val="SubtitleChar"/>
    <w:uiPriority w:val="11"/>
    <w:qFormat/>
    <w:rsid w:val="0054036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4036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4036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4036E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5403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4036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4036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403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4036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4036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4036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4036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4036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4036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4036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036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10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871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76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2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1786">
          <w:marLeft w:val="0"/>
          <w:marRight w:val="0"/>
          <w:marTop w:val="0"/>
          <w:marBottom w:val="0"/>
          <w:divBdr>
            <w:top w:val="single" w:sz="2" w:space="0" w:color="CBD2D9"/>
            <w:left w:val="single" w:sz="2" w:space="0" w:color="CBD2D9"/>
            <w:bottom w:val="single" w:sz="2" w:space="0" w:color="CBD2D9"/>
            <w:right w:val="single" w:sz="2" w:space="0" w:color="CBD2D9"/>
          </w:divBdr>
        </w:div>
      </w:divsChild>
    </w:div>
    <w:div w:id="966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4797">
          <w:marLeft w:val="0"/>
          <w:marRight w:val="0"/>
          <w:marTop w:val="0"/>
          <w:marBottom w:val="0"/>
          <w:divBdr>
            <w:top w:val="single" w:sz="2" w:space="0" w:color="CBD2D9"/>
            <w:left w:val="single" w:sz="2" w:space="0" w:color="CBD2D9"/>
            <w:bottom w:val="single" w:sz="2" w:space="0" w:color="CBD2D9"/>
            <w:right w:val="single" w:sz="2" w:space="0" w:color="CBD2D9"/>
          </w:divBdr>
        </w:div>
      </w:divsChild>
    </w:div>
    <w:div w:id="1722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49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2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1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6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864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64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423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ewbooksnetwork.com/a-m-barton-and-w-s-keeton-ecology-and-recovery-of-eastern-old-growth-forests-island-press-2018/" TargetMode="External"/><Relationship Id="rId18" Type="http://schemas.openxmlformats.org/officeDocument/2006/relationships/hyperlink" Target="mailto:louishyman@cornell.ed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newbooksnetwork.com/daniel-macfarlane-fixing-niagara-falls-environment-energy-and-engineers-at-the-worlds-most-famous-waterfall-ubc-press-2020" TargetMode="External"/><Relationship Id="rId17" Type="http://schemas.openxmlformats.org/officeDocument/2006/relationships/hyperlink" Target="https://fclpodcast.com/2019/11/05/episode-18-jason-newton-interview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wbooksnetwork.com/category/science-technology/environmental-studies/" TargetMode="External"/><Relationship Id="rId20" Type="http://schemas.openxmlformats.org/officeDocument/2006/relationships/hyperlink" Target="mailto:graeme.wynn@geog.ubc.c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ewbooksnetwork.com/shredding-paper" TargetMode="External"/><Relationship Id="rId5" Type="http://schemas.openxmlformats.org/officeDocument/2006/relationships/styles" Target="styles.xml"/><Relationship Id="rId15" Type="http://schemas.openxmlformats.org/officeDocument/2006/relationships/hyperlink" Target="https://newbooksnetwork.com/category/science-technology/environmental-studie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ncc.academia.edu/JasonNewton" TargetMode="External"/><Relationship Id="rId19" Type="http://schemas.openxmlformats.org/officeDocument/2006/relationships/hyperlink" Target="mailto:eloomis@uri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ewbooksnetwork.com/joseph-e-taylor-iii-persistent-callings-seasons-of-work-and-identity-on-the-oregon-coast-oregon-state-up-2019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2ED20E928344FA6EF0627FDB613D2" ma:contentTypeVersion="10" ma:contentTypeDescription="Create a new document." ma:contentTypeScope="" ma:versionID="d663176fbb997f19d4606ca462a477b3">
  <xsd:schema xmlns:xsd="http://www.w3.org/2001/XMLSchema" xmlns:xs="http://www.w3.org/2001/XMLSchema" xmlns:p="http://schemas.microsoft.com/office/2006/metadata/properties" xmlns:ns3="0a79bffb-41f1-4fa0-aba5-fc093915c127" targetNamespace="http://schemas.microsoft.com/office/2006/metadata/properties" ma:root="true" ma:fieldsID="f8361dee0c7b008f2df83e994221ca45" ns3:_="">
    <xsd:import namespace="0a79bffb-41f1-4fa0-aba5-fc093915c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9bffb-41f1-4fa0-aba5-fc093915c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0FC43C-56E9-4767-B7F4-3B38E0B94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2783A-661F-47D5-994D-4FFA8B1963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42E0E8-A51E-46C9-AD99-47C22EF8D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9bffb-41f1-4fa0-aba5-fc093915c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2636</Words>
  <Characters>15027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Jason L. Newton</vt:lpstr>
      <vt:lpstr>Appointments</vt:lpstr>
      <vt:lpstr>Education</vt:lpstr>
      <vt:lpstr>Research Interests</vt:lpstr>
      <vt:lpstr>Manuscripts and Articles in Preparation</vt:lpstr>
      <vt:lpstr>Articles and Reviews</vt:lpstr>
      <vt:lpstr>Non-Peer Reviewed Writing</vt:lpstr>
      <vt:lpstr>Public History Work</vt:lpstr>
      <vt:lpstr>Media Engagements</vt:lpstr>
      <vt:lpstr>Selected Research Honors, Fellowships, Grants, and Awards</vt:lpstr>
      <vt:lpstr>Invited Presentations</vt:lpstr>
      <vt:lpstr>Selected Presentations</vt:lpstr>
      <vt:lpstr>Accreditations/Professional Workshops</vt:lpstr>
      <vt:lpstr>Teaching</vt:lpstr>
      <vt:lpstr>Services to the Profession and Community</vt:lpstr>
      <vt:lpstr>Professional Affiliations</vt:lpstr>
      <vt:lpstr>References </vt:lpstr>
    </vt:vector>
  </TitlesOfParts>
  <Company>Cornell University</Company>
  <LinksUpToDate>false</LinksUpToDate>
  <CharactersWithSpaces>17628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Newton</dc:creator>
  <cp:keywords/>
  <dc:description/>
  <cp:lastModifiedBy>Jason Newton</cp:lastModifiedBy>
  <cp:revision>58</cp:revision>
  <cp:lastPrinted>2021-10-24T16:19:00Z</cp:lastPrinted>
  <dcterms:created xsi:type="dcterms:W3CDTF">2022-11-01T19:43:00Z</dcterms:created>
  <dcterms:modified xsi:type="dcterms:W3CDTF">2025-01-15T16:00:00Z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0x01010071E2ED20E928344FA6EF0627FDB613D2</vt:lpwstr>
  </property>
</Properties>
</file>